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3FE83A5" w:rsidR="00F93CB0" w:rsidRDefault="00456332" w:rsidP="00D921DE">
      <w:pPr>
        <w:tabs>
          <w:tab w:val="left" w:pos="8385"/>
          <w:tab w:val="left" w:pos="9360"/>
          <w:tab w:val="left" w:pos="10080"/>
          <w:tab w:val="center" w:pos="10800"/>
        </w:tabs>
      </w:pPr>
      <w:r>
        <w:rPr>
          <w:noProof/>
        </w:rPr>
        <w:drawing>
          <wp:anchor distT="0" distB="0" distL="114300" distR="114300" simplePos="0" relativeHeight="252384256" behindDoc="1" locked="0" layoutInCell="1" allowOverlap="1" wp14:anchorId="61A70D49" wp14:editId="34A9CA04">
            <wp:simplePos x="0" y="0"/>
            <wp:positionH relativeFrom="column">
              <wp:posOffset>4257675</wp:posOffset>
            </wp:positionH>
            <wp:positionV relativeFrom="paragraph">
              <wp:posOffset>-847725</wp:posOffset>
            </wp:positionV>
            <wp:extent cx="2468880" cy="2880360"/>
            <wp:effectExtent l="0" t="0" r="7620" b="0"/>
            <wp:wrapNone/>
            <wp:docPr id="735535016" name="Picture 21" descr="A black and white cartoon of two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35016" name="Picture 21" descr="A black and white cartoon of two me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557DDB">
        <w:rPr>
          <w:noProof/>
        </w:rPr>
        <w:drawing>
          <wp:anchor distT="0" distB="0" distL="114300" distR="114300" simplePos="0" relativeHeight="252383232" behindDoc="1" locked="0" layoutInCell="1" allowOverlap="1" wp14:anchorId="3D1CFFC5" wp14:editId="2722D221">
            <wp:simplePos x="0" y="0"/>
            <wp:positionH relativeFrom="column">
              <wp:posOffset>-304800</wp:posOffset>
            </wp:positionH>
            <wp:positionV relativeFrom="paragraph">
              <wp:posOffset>-876300</wp:posOffset>
            </wp:positionV>
            <wp:extent cx="4480560" cy="2913566"/>
            <wp:effectExtent l="0" t="0" r="0" b="1270"/>
            <wp:wrapNone/>
            <wp:docPr id="9210663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66345" name="Picture 9210663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6"/>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79419D86">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27FABE8" w14:textId="77777777" w:rsidR="00613F46" w:rsidRPr="00BF23F4" w:rsidRDefault="00613F46" w:rsidP="00613F46">
                            <w:pPr>
                              <w:pStyle w:val="NoSpacing"/>
                              <w:rPr>
                                <w:rFonts w:ascii="Times New Roman" w:eastAsia="MS Mincho" w:hAnsi="Times New Roman"/>
                                <w:b/>
                                <w:sz w:val="24"/>
                                <w:szCs w:val="24"/>
                                <w:lang w:val="es-MX"/>
                              </w:rPr>
                            </w:pPr>
                            <w:r w:rsidRPr="00BF23F4">
                              <w:rPr>
                                <w:rFonts w:ascii="Times New Roman" w:eastAsia="MS Mincho" w:hAnsi="Times New Roman"/>
                                <w:b/>
                                <w:sz w:val="24"/>
                                <w:szCs w:val="24"/>
                                <w:lang w:val="es-MX"/>
                              </w:rPr>
                              <w:t xml:space="preserve">20 de </w:t>
                            </w:r>
                            <w:r>
                              <w:rPr>
                                <w:rFonts w:ascii="Times New Roman" w:eastAsia="MS Mincho" w:hAnsi="Times New Roman"/>
                                <w:b/>
                                <w:sz w:val="24"/>
                                <w:szCs w:val="24"/>
                                <w:lang w:val="es-MX"/>
                              </w:rPr>
                              <w:t>j</w:t>
                            </w:r>
                            <w:r w:rsidRPr="00BF23F4">
                              <w:rPr>
                                <w:rFonts w:ascii="Times New Roman" w:eastAsia="MS Mincho" w:hAnsi="Times New Roman"/>
                                <w:b/>
                                <w:sz w:val="24"/>
                                <w:szCs w:val="24"/>
                                <w:lang w:val="es-MX"/>
                              </w:rPr>
                              <w:t>ulio de 2025</w:t>
                            </w:r>
                          </w:p>
                          <w:p w14:paraId="26F2E56F" w14:textId="77777777" w:rsidR="00613F46" w:rsidRPr="00BF23F4" w:rsidRDefault="00613F46" w:rsidP="00613F46">
                            <w:pPr>
                              <w:pStyle w:val="NoSpacing"/>
                              <w:rPr>
                                <w:rFonts w:ascii="Times New Roman" w:eastAsia="MS Mincho" w:hAnsi="Times New Roman"/>
                                <w:b/>
                                <w:sz w:val="24"/>
                                <w:szCs w:val="24"/>
                                <w:lang w:val="es-MX"/>
                              </w:rPr>
                            </w:pPr>
                            <w:r w:rsidRPr="00BF23F4">
                              <w:rPr>
                                <w:rFonts w:ascii="Times New Roman" w:eastAsia="MS Mincho" w:hAnsi="Times New Roman"/>
                                <w:b/>
                                <w:sz w:val="24"/>
                                <w:szCs w:val="24"/>
                                <w:lang w:val="es-MX"/>
                              </w:rPr>
                              <w:t xml:space="preserve">XVI Domingo del Tiempo Ordinario </w:t>
                            </w:r>
                          </w:p>
                          <w:p w14:paraId="4F589A6E" w14:textId="77777777" w:rsidR="00613F46" w:rsidRPr="000918A1" w:rsidRDefault="00613F46" w:rsidP="00613F46">
                            <w:pPr>
                              <w:pStyle w:val="NoSpacing"/>
                              <w:rPr>
                                <w:rFonts w:ascii="Times New Roman" w:eastAsia="Times New Roman" w:hAnsi="Times New Roman"/>
                                <w:sz w:val="24"/>
                                <w:szCs w:val="24"/>
                                <w:lang w:val="es-ES"/>
                              </w:rPr>
                            </w:pPr>
                            <w:r w:rsidRPr="000918A1">
                              <w:br/>
                            </w:r>
                            <w:r w:rsidRPr="000918A1">
                              <w:rPr>
                                <w:rFonts w:ascii="Times New Roman" w:eastAsia="Times New Roman" w:hAnsi="Times New Roman"/>
                                <w:sz w:val="24"/>
                                <w:szCs w:val="24"/>
                                <w:lang w:val="es-ES"/>
                              </w:rPr>
                              <w:t xml:space="preserve">En este domingo, la liturgia de la Palabra nos invita a escuchar cuidadosamente la forma de recibir a los huéspedes. En la primera lectura, Abraham recibe al Señor con gran entusiasmo y le prepara un gran banquete. Dios se detiene, conversa con él y le hace la promesa de que, a su vuelta, Sara, su mujer, tendrá un hijo. </w:t>
                            </w:r>
                            <w:r w:rsidRPr="000918A1">
                              <w:rPr>
                                <w:rFonts w:ascii="Times New Roman" w:eastAsia="Times New Roman" w:hAnsi="Times New Roman"/>
                                <w:i/>
                                <w:iCs/>
                                <w:sz w:val="24"/>
                                <w:szCs w:val="24"/>
                                <w:lang w:val="es-ES"/>
                              </w:rPr>
                              <w:t>“Dentro de un año volveré por aquí, y entonces Sara, tu mujer, tendrá un hijo” (Génesis 18:10). “El Señor siempre nos sorprende: cuando empezamos a escucharlo realmente, las nubes se desvanecen, las dudas dan paso a la verdad, los miedos a la serenidad y las diferentes situaciones de la vida encuentran su lugar que les corresponde. El Señor siempre, cuando viene, arregla las cosas, incluso para nosotros” (Papa Francisco).</w:t>
                            </w:r>
                          </w:p>
                          <w:p w14:paraId="15295644" w14:textId="77777777" w:rsidR="00613F46" w:rsidRPr="000918A1" w:rsidRDefault="00613F46" w:rsidP="00613F46">
                            <w:pPr>
                              <w:spacing w:before="100" w:beforeAutospacing="1" w:after="100" w:afterAutospacing="1" w:line="240" w:lineRule="auto"/>
                              <w:rPr>
                                <w:rFonts w:ascii="Times New Roman" w:eastAsia="Times New Roman" w:hAnsi="Times New Roman"/>
                                <w:kern w:val="0"/>
                                <w:sz w:val="24"/>
                                <w:szCs w:val="24"/>
                                <w:lang w:val="es-ES"/>
                              </w:rPr>
                            </w:pPr>
                            <w:r w:rsidRPr="000918A1">
                              <w:rPr>
                                <w:rFonts w:ascii="Times New Roman" w:eastAsia="Times New Roman" w:hAnsi="Times New Roman"/>
                                <w:kern w:val="0"/>
                                <w:sz w:val="24"/>
                                <w:szCs w:val="24"/>
                                <w:lang w:val="es-ES"/>
                              </w:rPr>
                              <w:t xml:space="preserve">San Agustín lo expresa de la siguiente manera en su Sermón 255: </w:t>
                            </w:r>
                            <w:r w:rsidRPr="000918A1">
                              <w:rPr>
                                <w:rFonts w:ascii="Times New Roman" w:eastAsia="Times New Roman" w:hAnsi="Times New Roman"/>
                                <w:i/>
                                <w:iCs/>
                                <w:kern w:val="0"/>
                                <w:sz w:val="24"/>
                                <w:szCs w:val="24"/>
                                <w:lang w:val="es-ES"/>
                              </w:rPr>
                              <w:t>“Esta dulcísima tarea había escogido para sí María, que se mantenía inactiva; a la vez aprendía y alababa. En cambio, Marta estaba ocupada en muchas cosas. Lo que hacía era ciertamente necesario, pero pasajero: cosas para el camino, aún no las propias de la vida futura; se ocupaba del viaje, aún no de lo que iba a poseer. Había recibido, en efecto, al Señor y a cuantos iban con él”</w:t>
                            </w:r>
                            <w:r>
                              <w:rPr>
                                <w:rFonts w:ascii="Times New Roman" w:eastAsia="Times New Roman" w:hAnsi="Times New Roman"/>
                                <w:i/>
                                <w:iCs/>
                                <w:kern w:val="0"/>
                                <w:sz w:val="24"/>
                                <w:szCs w:val="24"/>
                                <w:lang w:val="es-ES"/>
                              </w:rPr>
                              <w:t>.</w:t>
                            </w:r>
                            <w:r w:rsidRPr="000918A1">
                              <w:rPr>
                                <w:rFonts w:ascii="Times New Roman" w:eastAsia="Times New Roman" w:hAnsi="Times New Roman"/>
                                <w:kern w:val="0"/>
                                <w:sz w:val="24"/>
                                <w:szCs w:val="24"/>
                                <w:lang w:val="es-ES"/>
                              </w:rPr>
                              <w:t xml:space="preserve"> Y continúa, diciendo, explicando el texto de este domingo: </w:t>
                            </w:r>
                            <w:r w:rsidRPr="000918A1">
                              <w:rPr>
                                <w:rFonts w:ascii="Times New Roman" w:eastAsia="Times New Roman" w:hAnsi="Times New Roman"/>
                                <w:i/>
                                <w:iCs/>
                                <w:kern w:val="0"/>
                                <w:sz w:val="24"/>
                                <w:szCs w:val="24"/>
                                <w:lang w:val="es-ES"/>
                              </w:rPr>
                              <w:t>“Se dignó ser recibido como huésped no por necesidad, sino por benevolencia. ¿Qué dará Dios a los que lo sirven, lo adoran, creen en él, en él ponen su esperanza y a él aman?”</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27FABE8" w14:textId="77777777" w:rsidR="00613F46" w:rsidRPr="00BF23F4" w:rsidRDefault="00613F46" w:rsidP="00613F46">
                      <w:pPr>
                        <w:pStyle w:val="NoSpacing"/>
                        <w:rPr>
                          <w:rFonts w:ascii="Times New Roman" w:eastAsia="MS Mincho" w:hAnsi="Times New Roman"/>
                          <w:b/>
                          <w:sz w:val="24"/>
                          <w:szCs w:val="24"/>
                          <w:lang w:val="es-MX"/>
                        </w:rPr>
                      </w:pPr>
                      <w:r w:rsidRPr="00BF23F4">
                        <w:rPr>
                          <w:rFonts w:ascii="Times New Roman" w:eastAsia="MS Mincho" w:hAnsi="Times New Roman"/>
                          <w:b/>
                          <w:sz w:val="24"/>
                          <w:szCs w:val="24"/>
                          <w:lang w:val="es-MX"/>
                        </w:rPr>
                        <w:t xml:space="preserve">20 de </w:t>
                      </w:r>
                      <w:r>
                        <w:rPr>
                          <w:rFonts w:ascii="Times New Roman" w:eastAsia="MS Mincho" w:hAnsi="Times New Roman"/>
                          <w:b/>
                          <w:sz w:val="24"/>
                          <w:szCs w:val="24"/>
                          <w:lang w:val="es-MX"/>
                        </w:rPr>
                        <w:t>j</w:t>
                      </w:r>
                      <w:r w:rsidRPr="00BF23F4">
                        <w:rPr>
                          <w:rFonts w:ascii="Times New Roman" w:eastAsia="MS Mincho" w:hAnsi="Times New Roman"/>
                          <w:b/>
                          <w:sz w:val="24"/>
                          <w:szCs w:val="24"/>
                          <w:lang w:val="es-MX"/>
                        </w:rPr>
                        <w:t>ulio de 2025</w:t>
                      </w:r>
                    </w:p>
                    <w:p w14:paraId="26F2E56F" w14:textId="77777777" w:rsidR="00613F46" w:rsidRPr="00BF23F4" w:rsidRDefault="00613F46" w:rsidP="00613F46">
                      <w:pPr>
                        <w:pStyle w:val="NoSpacing"/>
                        <w:rPr>
                          <w:rFonts w:ascii="Times New Roman" w:eastAsia="MS Mincho" w:hAnsi="Times New Roman"/>
                          <w:b/>
                          <w:sz w:val="24"/>
                          <w:szCs w:val="24"/>
                          <w:lang w:val="es-MX"/>
                        </w:rPr>
                      </w:pPr>
                      <w:r w:rsidRPr="00BF23F4">
                        <w:rPr>
                          <w:rFonts w:ascii="Times New Roman" w:eastAsia="MS Mincho" w:hAnsi="Times New Roman"/>
                          <w:b/>
                          <w:sz w:val="24"/>
                          <w:szCs w:val="24"/>
                          <w:lang w:val="es-MX"/>
                        </w:rPr>
                        <w:t xml:space="preserve">XVI Domingo del Tiempo Ordinario </w:t>
                      </w:r>
                    </w:p>
                    <w:p w14:paraId="4F589A6E" w14:textId="77777777" w:rsidR="00613F46" w:rsidRPr="000918A1" w:rsidRDefault="00613F46" w:rsidP="00613F46">
                      <w:pPr>
                        <w:pStyle w:val="NoSpacing"/>
                        <w:rPr>
                          <w:rFonts w:ascii="Times New Roman" w:eastAsia="Times New Roman" w:hAnsi="Times New Roman"/>
                          <w:sz w:val="24"/>
                          <w:szCs w:val="24"/>
                          <w:lang w:val="es-ES"/>
                        </w:rPr>
                      </w:pPr>
                      <w:r w:rsidRPr="000918A1">
                        <w:br/>
                      </w:r>
                      <w:r w:rsidRPr="000918A1">
                        <w:rPr>
                          <w:rFonts w:ascii="Times New Roman" w:eastAsia="Times New Roman" w:hAnsi="Times New Roman"/>
                          <w:sz w:val="24"/>
                          <w:szCs w:val="24"/>
                          <w:lang w:val="es-ES"/>
                        </w:rPr>
                        <w:t xml:space="preserve">En este domingo, la liturgia de la Palabra nos invita a escuchar cuidadosamente la forma de recibir a los huéspedes. En la primera lectura, Abraham recibe al Señor con gran entusiasmo y le prepara un gran banquete. Dios se detiene, conversa con él y le hace la promesa de que, a su vuelta, Sara, su mujer, tendrá un hijo. </w:t>
                      </w:r>
                      <w:r w:rsidRPr="000918A1">
                        <w:rPr>
                          <w:rFonts w:ascii="Times New Roman" w:eastAsia="Times New Roman" w:hAnsi="Times New Roman"/>
                          <w:i/>
                          <w:iCs/>
                          <w:sz w:val="24"/>
                          <w:szCs w:val="24"/>
                          <w:lang w:val="es-ES"/>
                        </w:rPr>
                        <w:t>“Dentro de un año volveré por aquí, y entonces Sara, tu mujer, tendrá un hijo” (Génesis 18:10). “El Señor siempre nos sorprende: cuando empezamos a escucharlo realmente, las nubes se desvanecen, las dudas dan paso a la verdad, los miedos a la serenidad y las diferentes situaciones de la vida encuentran su lugar que les corresponde. El Señor siempre, cuando viene, arregla las cosas, incluso para nosotros” (Papa Francisco).</w:t>
                      </w:r>
                    </w:p>
                    <w:p w14:paraId="15295644" w14:textId="77777777" w:rsidR="00613F46" w:rsidRPr="000918A1" w:rsidRDefault="00613F46" w:rsidP="00613F46">
                      <w:pPr>
                        <w:spacing w:before="100" w:beforeAutospacing="1" w:after="100" w:afterAutospacing="1" w:line="240" w:lineRule="auto"/>
                        <w:rPr>
                          <w:rFonts w:ascii="Times New Roman" w:eastAsia="Times New Roman" w:hAnsi="Times New Roman"/>
                          <w:kern w:val="0"/>
                          <w:sz w:val="24"/>
                          <w:szCs w:val="24"/>
                          <w:lang w:val="es-ES"/>
                        </w:rPr>
                      </w:pPr>
                      <w:r w:rsidRPr="000918A1">
                        <w:rPr>
                          <w:rFonts w:ascii="Times New Roman" w:eastAsia="Times New Roman" w:hAnsi="Times New Roman"/>
                          <w:kern w:val="0"/>
                          <w:sz w:val="24"/>
                          <w:szCs w:val="24"/>
                          <w:lang w:val="es-ES"/>
                        </w:rPr>
                        <w:t xml:space="preserve">San Agustín lo expresa de la siguiente manera en su Sermón 255: </w:t>
                      </w:r>
                      <w:r w:rsidRPr="000918A1">
                        <w:rPr>
                          <w:rFonts w:ascii="Times New Roman" w:eastAsia="Times New Roman" w:hAnsi="Times New Roman"/>
                          <w:i/>
                          <w:iCs/>
                          <w:kern w:val="0"/>
                          <w:sz w:val="24"/>
                          <w:szCs w:val="24"/>
                          <w:lang w:val="es-ES"/>
                        </w:rPr>
                        <w:t>“Esta dulcísima tarea había escogido para sí María, que se mantenía inactiva; a la vez aprendía y alababa. En cambio, Marta estaba ocupada en muchas cosas. Lo que hacía era ciertamente necesario, pero pasajero: cosas para el camino, aún no las propias de la vida futura; se ocupaba del viaje, aún no de lo que iba a poseer. Había recibido, en efecto, al Señor y a cuantos iban con él”</w:t>
                      </w:r>
                      <w:r>
                        <w:rPr>
                          <w:rFonts w:ascii="Times New Roman" w:eastAsia="Times New Roman" w:hAnsi="Times New Roman"/>
                          <w:i/>
                          <w:iCs/>
                          <w:kern w:val="0"/>
                          <w:sz w:val="24"/>
                          <w:szCs w:val="24"/>
                          <w:lang w:val="es-ES"/>
                        </w:rPr>
                        <w:t>.</w:t>
                      </w:r>
                      <w:r w:rsidRPr="000918A1">
                        <w:rPr>
                          <w:rFonts w:ascii="Times New Roman" w:eastAsia="Times New Roman" w:hAnsi="Times New Roman"/>
                          <w:kern w:val="0"/>
                          <w:sz w:val="24"/>
                          <w:szCs w:val="24"/>
                          <w:lang w:val="es-ES"/>
                        </w:rPr>
                        <w:t xml:space="preserve"> Y continúa, diciendo, explicando el texto de este domingo: </w:t>
                      </w:r>
                      <w:r w:rsidRPr="000918A1">
                        <w:rPr>
                          <w:rFonts w:ascii="Times New Roman" w:eastAsia="Times New Roman" w:hAnsi="Times New Roman"/>
                          <w:i/>
                          <w:iCs/>
                          <w:kern w:val="0"/>
                          <w:sz w:val="24"/>
                          <w:szCs w:val="24"/>
                          <w:lang w:val="es-ES"/>
                        </w:rPr>
                        <w:t>“Se dignó ser recibido como huésped no por necesidad, sino por benevolencia. ¿Qué dará Dios a los que lo sirven, lo adoran, creen en él, en él ponen su esperanza y a él aman?”</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2E3CCC6E" w14:textId="77777777" w:rsidR="00C47D86" w:rsidRPr="00246DC0" w:rsidRDefault="00C47D86" w:rsidP="00C47D86">
                            <w:pPr>
                              <w:pStyle w:val="NormalWeb"/>
                              <w:spacing w:before="0" w:beforeAutospacing="0" w:after="0" w:afterAutospacing="0"/>
                              <w:rPr>
                                <w:b/>
                                <w:iCs/>
                                <w:sz w:val="22"/>
                                <w:szCs w:val="22"/>
                              </w:rPr>
                            </w:pPr>
                            <w:r w:rsidRPr="00246DC0">
                              <w:rPr>
                                <w:b/>
                                <w:iCs/>
                                <w:sz w:val="22"/>
                                <w:szCs w:val="22"/>
                              </w:rPr>
                              <w:t>July 20, 2025</w:t>
                            </w:r>
                          </w:p>
                          <w:p w14:paraId="6D7B6D9A" w14:textId="77777777" w:rsidR="00C47D86" w:rsidRPr="00246DC0" w:rsidRDefault="00C47D86" w:rsidP="00C47D86">
                            <w:pPr>
                              <w:pStyle w:val="NormalWeb"/>
                              <w:spacing w:before="0" w:beforeAutospacing="0" w:after="0" w:afterAutospacing="0"/>
                              <w:rPr>
                                <w:b/>
                                <w:bCs/>
                                <w:color w:val="000000"/>
                                <w:sz w:val="22"/>
                                <w:szCs w:val="22"/>
                              </w:rPr>
                            </w:pPr>
                            <w:r w:rsidRPr="00246DC0">
                              <w:rPr>
                                <w:b/>
                                <w:bCs/>
                                <w:color w:val="000000"/>
                                <w:sz w:val="22"/>
                                <w:szCs w:val="22"/>
                              </w:rPr>
                              <w:t>16</w:t>
                            </w:r>
                            <w:r w:rsidRPr="00246DC0">
                              <w:rPr>
                                <w:b/>
                                <w:bCs/>
                                <w:color w:val="000000"/>
                                <w:sz w:val="22"/>
                                <w:szCs w:val="22"/>
                                <w:vertAlign w:val="superscript"/>
                              </w:rPr>
                              <w:t>th</w:t>
                            </w:r>
                            <w:r w:rsidRPr="00246DC0">
                              <w:rPr>
                                <w:b/>
                                <w:bCs/>
                                <w:color w:val="000000"/>
                                <w:sz w:val="22"/>
                                <w:szCs w:val="22"/>
                              </w:rPr>
                              <w:t xml:space="preserve"> Sunday in Ordinary Time </w:t>
                            </w:r>
                          </w:p>
                          <w:p w14:paraId="33289E63" w14:textId="77777777" w:rsidR="00C47D86" w:rsidRPr="00246DC0" w:rsidRDefault="00C47D86" w:rsidP="00C47D86">
                            <w:pPr>
                              <w:pStyle w:val="NormalWeb"/>
                              <w:spacing w:before="0" w:beforeAutospacing="0" w:after="0" w:afterAutospacing="0"/>
                              <w:rPr>
                                <w:b/>
                                <w:bCs/>
                                <w:iCs/>
                                <w:sz w:val="22"/>
                                <w:szCs w:val="22"/>
                              </w:rPr>
                            </w:pPr>
                            <w:r w:rsidRPr="00246DC0">
                              <w:rPr>
                                <w:b/>
                                <w:bCs/>
                                <w:iCs/>
                                <w:sz w:val="22"/>
                                <w:szCs w:val="22"/>
                              </w:rPr>
                              <w:t>Luke 10:38-42</w:t>
                            </w:r>
                          </w:p>
                          <w:p w14:paraId="3851161B" w14:textId="77777777" w:rsidR="00C47D86" w:rsidRPr="00246DC0" w:rsidRDefault="00C47D86" w:rsidP="00C47D86">
                            <w:pPr>
                              <w:pStyle w:val="NormalWeb"/>
                              <w:spacing w:before="0" w:beforeAutospacing="0" w:after="0" w:afterAutospacing="0"/>
                              <w:rPr>
                                <w:color w:val="000000"/>
                                <w:sz w:val="22"/>
                                <w:szCs w:val="22"/>
                              </w:rPr>
                            </w:pPr>
                          </w:p>
                          <w:p w14:paraId="19C9D0FE" w14:textId="77777777" w:rsidR="00C47D86" w:rsidRPr="00246DC0" w:rsidRDefault="00C47D86" w:rsidP="00C47D86">
                            <w:pPr>
                              <w:spacing w:after="0" w:line="276" w:lineRule="auto"/>
                              <w:rPr>
                                <w:rFonts w:ascii="Times New Roman" w:eastAsia="Arial" w:hAnsi="Times New Roman"/>
                                <w:lang w:val="en"/>
                              </w:rPr>
                            </w:pPr>
                            <w:r w:rsidRPr="00246DC0">
                              <w:rPr>
                                <w:rFonts w:ascii="Times New Roman" w:eastAsia="Arial" w:hAnsi="Times New Roman"/>
                                <w:lang w:val="en"/>
                              </w:rPr>
                              <w:t xml:space="preserve">One of my close friends is a hermit priest who lives on a desert mountain. Recently I found myself in a group conversation about him. One vehemently objected, “What does he do up there all day? Nothing! Priests are down here working, running parishes, making a difference, and he…he is doing nothing! What a waste.” The words dripped with indignation and resentment. Most of the group quietly nodded in silent agreement. Were they correct? </w:t>
                            </w:r>
                          </w:p>
                          <w:p w14:paraId="6E63692D" w14:textId="77777777" w:rsidR="00C47D86" w:rsidRPr="00246DC0" w:rsidRDefault="00C47D86" w:rsidP="00C47D86">
                            <w:pPr>
                              <w:spacing w:after="0" w:line="276" w:lineRule="auto"/>
                              <w:rPr>
                                <w:rFonts w:ascii="Times New Roman" w:eastAsia="Arial" w:hAnsi="Times New Roman"/>
                                <w:lang w:val="en"/>
                              </w:rPr>
                            </w:pPr>
                          </w:p>
                          <w:p w14:paraId="76C6D96E" w14:textId="77777777" w:rsidR="00C47D86" w:rsidRPr="00246DC0" w:rsidRDefault="00C47D86" w:rsidP="00C47D86">
                            <w:pPr>
                              <w:spacing w:after="0" w:line="276" w:lineRule="auto"/>
                              <w:rPr>
                                <w:rFonts w:ascii="Times New Roman" w:eastAsia="Arial" w:hAnsi="Times New Roman"/>
                                <w:lang w:val="en"/>
                              </w:rPr>
                            </w:pPr>
                            <w:r w:rsidRPr="00246DC0">
                              <w:rPr>
                                <w:rFonts w:ascii="Times New Roman" w:eastAsia="Arial" w:hAnsi="Times New Roman"/>
                                <w:lang w:val="en"/>
                              </w:rPr>
                              <w:t>No! To see why, consider a similar scenario in this week’s gospel. Jesus visits his friends Martha and Mary. A hardworking and exasperated Martha complains to Jesus that her sister is attending to him rather than to urgent household tasks. Our Lord, rather than praising hospitality, explicitly celebrates the less-productive sister for doing the “</w:t>
                            </w:r>
                            <w:r w:rsidRPr="00246DC0">
                              <w:rPr>
                                <w:rFonts w:ascii="Times New Roman" w:eastAsia="Arial" w:hAnsi="Times New Roman"/>
                                <w:b/>
                                <w:lang w:val="en"/>
                              </w:rPr>
                              <w:t>one necessary thing.”</w:t>
                            </w:r>
                            <w:r w:rsidRPr="00246DC0">
                              <w:rPr>
                                <w:rFonts w:ascii="Times New Roman" w:eastAsia="Arial" w:hAnsi="Times New Roman"/>
                                <w:lang w:val="en"/>
                              </w:rPr>
                              <w:t xml:space="preserve"> He praises her for she</w:t>
                            </w:r>
                            <w:r w:rsidRPr="00246DC0">
                              <w:rPr>
                                <w:rFonts w:ascii="Times New Roman" w:eastAsia="Arial" w:hAnsi="Times New Roman"/>
                                <w:b/>
                                <w:lang w:val="en"/>
                              </w:rPr>
                              <w:t xml:space="preserve"> “has chosen the better part” (Luke 10:42). </w:t>
                            </w:r>
                            <w:r w:rsidRPr="00246DC0">
                              <w:rPr>
                                <w:rFonts w:ascii="Times New Roman" w:eastAsia="Arial" w:hAnsi="Times New Roman"/>
                                <w:lang w:val="en"/>
                              </w:rPr>
                              <w:t xml:space="preserve">Mary is busy doing what matters. </w:t>
                            </w:r>
                          </w:p>
                          <w:p w14:paraId="45905B5A" w14:textId="77777777" w:rsidR="00C47D86" w:rsidRPr="00246DC0" w:rsidRDefault="00C47D86" w:rsidP="00C47D86">
                            <w:pPr>
                              <w:spacing w:after="0" w:line="276" w:lineRule="auto"/>
                              <w:rPr>
                                <w:rFonts w:ascii="Times New Roman" w:eastAsia="Arial" w:hAnsi="Times New Roman"/>
                                <w:lang w:val="en"/>
                              </w:rPr>
                            </w:pPr>
                          </w:p>
                          <w:p w14:paraId="4E0D786A" w14:textId="77777777" w:rsidR="00C47D86" w:rsidRPr="00246DC0" w:rsidRDefault="00C47D86" w:rsidP="00C47D86">
                            <w:pPr>
                              <w:spacing w:after="0" w:line="276" w:lineRule="auto"/>
                              <w:rPr>
                                <w:rFonts w:ascii="Times New Roman" w:eastAsia="Arial" w:hAnsi="Times New Roman"/>
                                <w:lang w:val="en"/>
                              </w:rPr>
                            </w:pPr>
                            <w:r w:rsidRPr="00246DC0">
                              <w:rPr>
                                <w:rFonts w:ascii="Times New Roman" w:eastAsia="Arial" w:hAnsi="Times New Roman"/>
                                <w:lang w:val="en"/>
                              </w:rPr>
                              <w:t xml:space="preserve">Before we freak out like Martha, consider that all work–domestic, manual, professional, ministerial, contemplative–is done to help us (sooner or later) to experience the love that makes us happy. We should be thankful for those who focus on the “better part” of radical, ceaseless prayer. They invite us to remember the purpose of all work is the enjoyment of love. Contemplatives, hermits, anyone fervently committed to prayer–they invite us to cast aside our forgetful, resentful, and self-aggrandizing attitudes in exchange for hearts ready to do what is finally necessary. </w:t>
                            </w:r>
                          </w:p>
                          <w:p w14:paraId="75D169D9" w14:textId="77777777" w:rsidR="00C47D86" w:rsidRPr="00246DC0" w:rsidRDefault="00C47D86" w:rsidP="00C47D86">
                            <w:pPr>
                              <w:spacing w:after="0"/>
                              <w:rPr>
                                <w:rFonts w:ascii="Times New Roman" w:hAnsi="Times New Roman"/>
                              </w:rPr>
                            </w:pPr>
                          </w:p>
                          <w:p w14:paraId="7DD6A6E2" w14:textId="77777777" w:rsidR="00C47D86" w:rsidRPr="00246DC0" w:rsidRDefault="00C47D86" w:rsidP="00C47D86">
                            <w:pPr>
                              <w:spacing w:after="0"/>
                              <w:rPr>
                                <w:rFonts w:ascii="Times New Roman" w:hAnsi="Times New Roman"/>
                                <w:i/>
                                <w:iCs/>
                              </w:rPr>
                            </w:pPr>
                            <w:r w:rsidRPr="00246DC0">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2E3CCC6E" w14:textId="77777777" w:rsidR="00C47D86" w:rsidRPr="00246DC0" w:rsidRDefault="00C47D86" w:rsidP="00C47D86">
                      <w:pPr>
                        <w:pStyle w:val="NormalWeb"/>
                        <w:spacing w:before="0" w:beforeAutospacing="0" w:after="0" w:afterAutospacing="0"/>
                        <w:rPr>
                          <w:b/>
                          <w:iCs/>
                          <w:sz w:val="22"/>
                          <w:szCs w:val="22"/>
                        </w:rPr>
                      </w:pPr>
                      <w:r w:rsidRPr="00246DC0">
                        <w:rPr>
                          <w:b/>
                          <w:iCs/>
                          <w:sz w:val="22"/>
                          <w:szCs w:val="22"/>
                        </w:rPr>
                        <w:t>July 20, 2025</w:t>
                      </w:r>
                    </w:p>
                    <w:p w14:paraId="6D7B6D9A" w14:textId="77777777" w:rsidR="00C47D86" w:rsidRPr="00246DC0" w:rsidRDefault="00C47D86" w:rsidP="00C47D86">
                      <w:pPr>
                        <w:pStyle w:val="NormalWeb"/>
                        <w:spacing w:before="0" w:beforeAutospacing="0" w:after="0" w:afterAutospacing="0"/>
                        <w:rPr>
                          <w:b/>
                          <w:bCs/>
                          <w:color w:val="000000"/>
                          <w:sz w:val="22"/>
                          <w:szCs w:val="22"/>
                        </w:rPr>
                      </w:pPr>
                      <w:r w:rsidRPr="00246DC0">
                        <w:rPr>
                          <w:b/>
                          <w:bCs/>
                          <w:color w:val="000000"/>
                          <w:sz w:val="22"/>
                          <w:szCs w:val="22"/>
                        </w:rPr>
                        <w:t>16</w:t>
                      </w:r>
                      <w:r w:rsidRPr="00246DC0">
                        <w:rPr>
                          <w:b/>
                          <w:bCs/>
                          <w:color w:val="000000"/>
                          <w:sz w:val="22"/>
                          <w:szCs w:val="22"/>
                          <w:vertAlign w:val="superscript"/>
                        </w:rPr>
                        <w:t>th</w:t>
                      </w:r>
                      <w:r w:rsidRPr="00246DC0">
                        <w:rPr>
                          <w:b/>
                          <w:bCs/>
                          <w:color w:val="000000"/>
                          <w:sz w:val="22"/>
                          <w:szCs w:val="22"/>
                        </w:rPr>
                        <w:t xml:space="preserve"> Sunday in Ordinary Time </w:t>
                      </w:r>
                    </w:p>
                    <w:p w14:paraId="33289E63" w14:textId="77777777" w:rsidR="00C47D86" w:rsidRPr="00246DC0" w:rsidRDefault="00C47D86" w:rsidP="00C47D86">
                      <w:pPr>
                        <w:pStyle w:val="NormalWeb"/>
                        <w:spacing w:before="0" w:beforeAutospacing="0" w:after="0" w:afterAutospacing="0"/>
                        <w:rPr>
                          <w:b/>
                          <w:bCs/>
                          <w:iCs/>
                          <w:sz w:val="22"/>
                          <w:szCs w:val="22"/>
                        </w:rPr>
                      </w:pPr>
                      <w:r w:rsidRPr="00246DC0">
                        <w:rPr>
                          <w:b/>
                          <w:bCs/>
                          <w:iCs/>
                          <w:sz w:val="22"/>
                          <w:szCs w:val="22"/>
                        </w:rPr>
                        <w:t>Luke 10:38-42</w:t>
                      </w:r>
                    </w:p>
                    <w:p w14:paraId="3851161B" w14:textId="77777777" w:rsidR="00C47D86" w:rsidRPr="00246DC0" w:rsidRDefault="00C47D86" w:rsidP="00C47D86">
                      <w:pPr>
                        <w:pStyle w:val="NormalWeb"/>
                        <w:spacing w:before="0" w:beforeAutospacing="0" w:after="0" w:afterAutospacing="0"/>
                        <w:rPr>
                          <w:color w:val="000000"/>
                          <w:sz w:val="22"/>
                          <w:szCs w:val="22"/>
                        </w:rPr>
                      </w:pPr>
                    </w:p>
                    <w:p w14:paraId="19C9D0FE" w14:textId="77777777" w:rsidR="00C47D86" w:rsidRPr="00246DC0" w:rsidRDefault="00C47D86" w:rsidP="00C47D86">
                      <w:pPr>
                        <w:spacing w:after="0" w:line="276" w:lineRule="auto"/>
                        <w:rPr>
                          <w:rFonts w:ascii="Times New Roman" w:eastAsia="Arial" w:hAnsi="Times New Roman"/>
                          <w:lang w:val="en"/>
                        </w:rPr>
                      </w:pPr>
                      <w:r w:rsidRPr="00246DC0">
                        <w:rPr>
                          <w:rFonts w:ascii="Times New Roman" w:eastAsia="Arial" w:hAnsi="Times New Roman"/>
                          <w:lang w:val="en"/>
                        </w:rPr>
                        <w:t xml:space="preserve">One of my close friends is a hermit priest who lives on a desert mountain. Recently I found myself in a group conversation about him. One vehemently objected, “What does he do up there all day? Nothing! Priests are down here working, running parishes, making a difference, and he…he is doing nothing! What a waste.” The words dripped with indignation and resentment. Most of the group quietly nodded in silent agreement. Were they correct? </w:t>
                      </w:r>
                    </w:p>
                    <w:p w14:paraId="6E63692D" w14:textId="77777777" w:rsidR="00C47D86" w:rsidRPr="00246DC0" w:rsidRDefault="00C47D86" w:rsidP="00C47D86">
                      <w:pPr>
                        <w:spacing w:after="0" w:line="276" w:lineRule="auto"/>
                        <w:rPr>
                          <w:rFonts w:ascii="Times New Roman" w:eastAsia="Arial" w:hAnsi="Times New Roman"/>
                          <w:lang w:val="en"/>
                        </w:rPr>
                      </w:pPr>
                    </w:p>
                    <w:p w14:paraId="76C6D96E" w14:textId="77777777" w:rsidR="00C47D86" w:rsidRPr="00246DC0" w:rsidRDefault="00C47D86" w:rsidP="00C47D86">
                      <w:pPr>
                        <w:spacing w:after="0" w:line="276" w:lineRule="auto"/>
                        <w:rPr>
                          <w:rFonts w:ascii="Times New Roman" w:eastAsia="Arial" w:hAnsi="Times New Roman"/>
                          <w:lang w:val="en"/>
                        </w:rPr>
                      </w:pPr>
                      <w:r w:rsidRPr="00246DC0">
                        <w:rPr>
                          <w:rFonts w:ascii="Times New Roman" w:eastAsia="Arial" w:hAnsi="Times New Roman"/>
                          <w:lang w:val="en"/>
                        </w:rPr>
                        <w:t>No! To see why, consider a similar scenario in this week’s gospel. Jesus visits his friends Martha and Mary. A hardworking and exasperated Martha complains to Jesus that her sister is attending to him rather than to urgent household tasks. Our Lord, rather than praising hospitality, explicitly celebrates the less-productive sister for doing the “</w:t>
                      </w:r>
                      <w:r w:rsidRPr="00246DC0">
                        <w:rPr>
                          <w:rFonts w:ascii="Times New Roman" w:eastAsia="Arial" w:hAnsi="Times New Roman"/>
                          <w:b/>
                          <w:lang w:val="en"/>
                        </w:rPr>
                        <w:t>one necessary thing.”</w:t>
                      </w:r>
                      <w:r w:rsidRPr="00246DC0">
                        <w:rPr>
                          <w:rFonts w:ascii="Times New Roman" w:eastAsia="Arial" w:hAnsi="Times New Roman"/>
                          <w:lang w:val="en"/>
                        </w:rPr>
                        <w:t xml:space="preserve"> He praises her for she</w:t>
                      </w:r>
                      <w:r w:rsidRPr="00246DC0">
                        <w:rPr>
                          <w:rFonts w:ascii="Times New Roman" w:eastAsia="Arial" w:hAnsi="Times New Roman"/>
                          <w:b/>
                          <w:lang w:val="en"/>
                        </w:rPr>
                        <w:t xml:space="preserve"> “has chosen the better part” (Luke 10:42). </w:t>
                      </w:r>
                      <w:r w:rsidRPr="00246DC0">
                        <w:rPr>
                          <w:rFonts w:ascii="Times New Roman" w:eastAsia="Arial" w:hAnsi="Times New Roman"/>
                          <w:lang w:val="en"/>
                        </w:rPr>
                        <w:t xml:space="preserve">Mary is busy doing what matters. </w:t>
                      </w:r>
                    </w:p>
                    <w:p w14:paraId="45905B5A" w14:textId="77777777" w:rsidR="00C47D86" w:rsidRPr="00246DC0" w:rsidRDefault="00C47D86" w:rsidP="00C47D86">
                      <w:pPr>
                        <w:spacing w:after="0" w:line="276" w:lineRule="auto"/>
                        <w:rPr>
                          <w:rFonts w:ascii="Times New Roman" w:eastAsia="Arial" w:hAnsi="Times New Roman"/>
                          <w:lang w:val="en"/>
                        </w:rPr>
                      </w:pPr>
                    </w:p>
                    <w:p w14:paraId="4E0D786A" w14:textId="77777777" w:rsidR="00C47D86" w:rsidRPr="00246DC0" w:rsidRDefault="00C47D86" w:rsidP="00C47D86">
                      <w:pPr>
                        <w:spacing w:after="0" w:line="276" w:lineRule="auto"/>
                        <w:rPr>
                          <w:rFonts w:ascii="Times New Roman" w:eastAsia="Arial" w:hAnsi="Times New Roman"/>
                          <w:lang w:val="en"/>
                        </w:rPr>
                      </w:pPr>
                      <w:r w:rsidRPr="00246DC0">
                        <w:rPr>
                          <w:rFonts w:ascii="Times New Roman" w:eastAsia="Arial" w:hAnsi="Times New Roman"/>
                          <w:lang w:val="en"/>
                        </w:rPr>
                        <w:t xml:space="preserve">Before we freak out like Martha, consider that all work–domestic, manual, professional, ministerial, contemplative–is done to help us (sooner or later) to experience the love that makes us happy. We should be thankful for those who focus on the “better part” of radical, ceaseless prayer. They invite us to remember the purpose of all work is the enjoyment of love. Contemplatives, hermits, anyone fervently committed to prayer–they invite us to cast aside our forgetful, resentful, and self-aggrandizing attitudes in exchange for hearts ready to do what is finally necessary. </w:t>
                      </w:r>
                    </w:p>
                    <w:p w14:paraId="75D169D9" w14:textId="77777777" w:rsidR="00C47D86" w:rsidRPr="00246DC0" w:rsidRDefault="00C47D86" w:rsidP="00C47D86">
                      <w:pPr>
                        <w:spacing w:after="0"/>
                        <w:rPr>
                          <w:rFonts w:ascii="Times New Roman" w:hAnsi="Times New Roman"/>
                        </w:rPr>
                      </w:pPr>
                    </w:p>
                    <w:p w14:paraId="7DD6A6E2" w14:textId="77777777" w:rsidR="00C47D86" w:rsidRPr="00246DC0" w:rsidRDefault="00C47D86" w:rsidP="00C47D86">
                      <w:pPr>
                        <w:spacing w:after="0"/>
                        <w:rPr>
                          <w:rFonts w:ascii="Times New Roman" w:hAnsi="Times New Roman"/>
                          <w:i/>
                          <w:iCs/>
                        </w:rPr>
                      </w:pPr>
                      <w:r w:rsidRPr="00246DC0">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6FBCD766"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74201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763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9D2BD0E" w:rsidR="00191577" w:rsidRPr="00950BFE" w:rsidRDefault="00945D04"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6FBCD766"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74201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763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9D2BD0E" w:rsidR="00191577" w:rsidRPr="00950BFE" w:rsidRDefault="00945D04"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05591AEE" w14:textId="7A911BC7" w:rsidR="002614E6" w:rsidRPr="00BB7601" w:rsidRDefault="002614E6" w:rsidP="002614E6">
                            <w:pPr>
                              <w:rPr>
                                <w:rFonts w:ascii="Times New Roman" w:hAnsi="Times New Roman"/>
                                <w:b/>
                                <w:bCs/>
                                <w:sz w:val="24"/>
                                <w:szCs w:val="24"/>
                                <w:lang w:val="en"/>
                              </w:rPr>
                            </w:pPr>
                            <w:r>
                              <w:rPr>
                                <w:rFonts w:ascii="Times New Roman" w:hAnsi="Times New Roman"/>
                                <w:b/>
                                <w:bCs/>
                                <w:i/>
                                <w:iCs/>
                                <w:sz w:val="24"/>
                                <w:szCs w:val="24"/>
                                <w:lang w:val="en"/>
                              </w:rPr>
                              <w:br/>
                            </w:r>
                            <w:r w:rsidRPr="00BB7601">
                              <w:rPr>
                                <w:rFonts w:ascii="Times New Roman" w:hAnsi="Times New Roman"/>
                                <w:b/>
                                <w:bCs/>
                                <w:sz w:val="24"/>
                                <w:szCs w:val="24"/>
                                <w:lang w:val="en"/>
                              </w:rPr>
                              <w:t>St. Bridget Prayers</w:t>
                            </w:r>
                          </w:p>
                          <w:p w14:paraId="0B16D798" w14:textId="5F151E92" w:rsidR="002614E6" w:rsidRDefault="002614E6" w:rsidP="002614E6">
                            <w:pPr>
                              <w:rPr>
                                <w:rFonts w:ascii="Times New Roman" w:hAnsi="Times New Roman"/>
                                <w:sz w:val="24"/>
                                <w:szCs w:val="24"/>
                              </w:rPr>
                            </w:pPr>
                            <w:r w:rsidRPr="00BB7601">
                              <w:rPr>
                                <w:rFonts w:ascii="Times New Roman" w:hAnsi="Times New Roman"/>
                                <w:sz w:val="24"/>
                                <w:szCs w:val="24"/>
                                <w:lang w:val="en"/>
                              </w:rPr>
                              <w:t>The St. Bridget Prayers evoke the imagery of Christ’s suffering and death, plead for the forgiveness of the supplicant’s sins, for a happy death, for fear and love of the Lord, and for a renunciation of worldly desires.</w:t>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05591AEE" w14:textId="7A911BC7" w:rsidR="002614E6" w:rsidRPr="00BB7601" w:rsidRDefault="002614E6" w:rsidP="002614E6">
                      <w:pPr>
                        <w:rPr>
                          <w:rFonts w:ascii="Times New Roman" w:hAnsi="Times New Roman"/>
                          <w:b/>
                          <w:bCs/>
                          <w:sz w:val="24"/>
                          <w:szCs w:val="24"/>
                          <w:lang w:val="en"/>
                        </w:rPr>
                      </w:pPr>
                      <w:r>
                        <w:rPr>
                          <w:rFonts w:ascii="Times New Roman" w:hAnsi="Times New Roman"/>
                          <w:b/>
                          <w:bCs/>
                          <w:i/>
                          <w:iCs/>
                          <w:sz w:val="24"/>
                          <w:szCs w:val="24"/>
                          <w:lang w:val="en"/>
                        </w:rPr>
                        <w:br/>
                      </w:r>
                      <w:r w:rsidRPr="00BB7601">
                        <w:rPr>
                          <w:rFonts w:ascii="Times New Roman" w:hAnsi="Times New Roman"/>
                          <w:b/>
                          <w:bCs/>
                          <w:sz w:val="24"/>
                          <w:szCs w:val="24"/>
                          <w:lang w:val="en"/>
                        </w:rPr>
                        <w:t>St. Bridget Prayers</w:t>
                      </w:r>
                    </w:p>
                    <w:p w14:paraId="0B16D798" w14:textId="5F151E92" w:rsidR="002614E6" w:rsidRDefault="002614E6" w:rsidP="002614E6">
                      <w:pPr>
                        <w:rPr>
                          <w:rFonts w:ascii="Times New Roman" w:hAnsi="Times New Roman"/>
                          <w:sz w:val="24"/>
                          <w:szCs w:val="24"/>
                        </w:rPr>
                      </w:pPr>
                      <w:r w:rsidRPr="00BB7601">
                        <w:rPr>
                          <w:rFonts w:ascii="Times New Roman" w:hAnsi="Times New Roman"/>
                          <w:sz w:val="24"/>
                          <w:szCs w:val="24"/>
                          <w:lang w:val="en"/>
                        </w:rPr>
                        <w:t>The St. Bridget Prayers evoke the imagery of Christ’s suffering and death, plead for the forgiveness of the supplicant’s sins, for a happy death, for fear and love of the Lord, and for a renunciation of worldly desires.</w:t>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1C6CDB4"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 </w:t>
                            </w:r>
                            <w:r w:rsidR="0005707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10E17B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047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495</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1C6CDB4"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 </w:t>
                      </w:r>
                      <w:r w:rsidR="0005707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10E17B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047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495</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647C24A6" w:rsidR="0010390A" w:rsidRDefault="00C7641A">
      <w:r>
        <w:rPr>
          <w:noProof/>
        </w:rPr>
        <w:drawing>
          <wp:anchor distT="0" distB="0" distL="114300" distR="114300" simplePos="0" relativeHeight="251697152" behindDoc="1" locked="0" layoutInCell="1" allowOverlap="1" wp14:anchorId="4698ABDF" wp14:editId="7D1E08B1">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108928F9" w:rsidR="0010390A" w:rsidRDefault="00FD4E69" w:rsidP="00B37A25">
      <w:pPr>
        <w:tabs>
          <w:tab w:val="left" w:pos="7335"/>
          <w:tab w:val="left" w:pos="15015"/>
          <w:tab w:val="left" w:pos="16950"/>
          <w:tab w:val="left" w:pos="17835"/>
        </w:tabs>
      </w:pPr>
      <w:r>
        <w:rPr>
          <w:noProof/>
        </w:rPr>
        <w:lastRenderedPageBreak/>
        <w:drawing>
          <wp:anchor distT="0" distB="0" distL="114300" distR="114300" simplePos="0" relativeHeight="252388352" behindDoc="1" locked="0" layoutInCell="1" allowOverlap="1" wp14:anchorId="78F5A136" wp14:editId="338A3723">
            <wp:simplePos x="0" y="0"/>
            <wp:positionH relativeFrom="column">
              <wp:posOffset>6772275</wp:posOffset>
            </wp:positionH>
            <wp:positionV relativeFrom="paragraph">
              <wp:posOffset>-695325</wp:posOffset>
            </wp:positionV>
            <wp:extent cx="4389120" cy="6783188"/>
            <wp:effectExtent l="0" t="0" r="0" b="0"/>
            <wp:wrapNone/>
            <wp:docPr id="1393548090" name="Picture 25" descr="A coloring page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48090" name="Picture 25" descr="A coloring page of a carto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647974">
        <w:rPr>
          <w:noProof/>
        </w:rPr>
        <w:drawing>
          <wp:anchor distT="0" distB="0" distL="114300" distR="114300" simplePos="0" relativeHeight="252371968" behindDoc="1" locked="0" layoutInCell="1" allowOverlap="1" wp14:anchorId="37991394" wp14:editId="74B0DCA9">
            <wp:simplePos x="0" y="0"/>
            <wp:positionH relativeFrom="column">
              <wp:posOffset>-381000</wp:posOffset>
            </wp:positionH>
            <wp:positionV relativeFrom="paragraph">
              <wp:posOffset>-600075</wp:posOffset>
            </wp:positionV>
            <wp:extent cx="6400800" cy="3555028"/>
            <wp:effectExtent l="0" t="0" r="0" b="7620"/>
            <wp:wrapNone/>
            <wp:docPr id="1049718504" name="Picture 17" descr="A calendar with nam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8504" name="Picture 17" descr="A calendar with names and numbers&#10;&#10;AI-generated content may be incorrect."/>
                    <pic:cNvPicPr/>
                  </pic:nvPicPr>
                  <pic:blipFill rotWithShape="1">
                    <a:blip r:embed="rId13" cstate="print">
                      <a:extLst>
                        <a:ext uri="{28A0092B-C50C-407E-A947-70E740481C1C}">
                          <a14:useLocalDpi xmlns:a14="http://schemas.microsoft.com/office/drawing/2010/main" val="0"/>
                        </a:ext>
                      </a:extLst>
                    </a:blip>
                    <a:srcRect l="8255" t="6615" r="5042" b="31067"/>
                    <a:stretch>
                      <a:fillRect/>
                    </a:stretch>
                  </pic:blipFill>
                  <pic:spPr bwMode="auto">
                    <a:xfrm>
                      <a:off x="0" y="0"/>
                      <a:ext cx="6400800" cy="355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622254A9">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316322FE" w14:textId="77777777" w:rsidR="000E6C5E" w:rsidRPr="007A66EE" w:rsidRDefault="000E6C5E" w:rsidP="000E6C5E">
                            <w:pPr>
                              <w:rPr>
                                <w:b/>
                              </w:rPr>
                            </w:pPr>
                            <w:r>
                              <w:rPr>
                                <w:b/>
                              </w:rPr>
                              <w:t>Mary Magdalene</w:t>
                            </w:r>
                          </w:p>
                          <w:p w14:paraId="43422FF5" w14:textId="77777777" w:rsidR="000E6C5E" w:rsidRDefault="000E6C5E" w:rsidP="000E6C5E"/>
                          <w:p w14:paraId="5D36A0FF" w14:textId="77777777" w:rsidR="000E6C5E" w:rsidRPr="00EC059C" w:rsidRDefault="000E6C5E" w:rsidP="000E6C5E">
                            <w:pPr>
                              <w:tabs>
                                <w:tab w:val="left" w:pos="720"/>
                                <w:tab w:val="left" w:pos="1440"/>
                                <w:tab w:val="right" w:pos="9340"/>
                              </w:tabs>
                              <w:rPr>
                                <w:b/>
                                <w:bCs/>
                                <w:color w:val="000000"/>
                                <w:u w:color="000000"/>
                              </w:rPr>
                            </w:pPr>
                            <w:r w:rsidRPr="00EC059C">
                              <w:rPr>
                                <w:b/>
                                <w:bCs/>
                                <w:color w:val="000000"/>
                                <w:u w:color="000000"/>
                              </w:rPr>
                              <w:t xml:space="preserve">Question: </w:t>
                            </w:r>
                          </w:p>
                          <w:p w14:paraId="13CB2C0F" w14:textId="77777777" w:rsidR="000E6C5E" w:rsidRPr="00EC059C" w:rsidRDefault="000E6C5E" w:rsidP="000E6C5E">
                            <w:pPr>
                              <w:tabs>
                                <w:tab w:val="left" w:pos="720"/>
                                <w:tab w:val="left" w:pos="1440"/>
                                <w:tab w:val="right" w:pos="9340"/>
                              </w:tabs>
                              <w:rPr>
                                <w:bCs/>
                                <w:color w:val="000000"/>
                                <w:u w:color="000000"/>
                              </w:rPr>
                            </w:pPr>
                            <w:r w:rsidRPr="00EC059C">
                              <w:rPr>
                                <w:bCs/>
                                <w:color w:val="000000"/>
                                <w:u w:color="000000"/>
                              </w:rPr>
                              <w:t>July 22 is the feast of Mary Magdalene. I’ve heard a lot of stories about her, but who was she really?</w:t>
                            </w:r>
                          </w:p>
                          <w:p w14:paraId="7465F19F" w14:textId="77777777" w:rsidR="000E6C5E" w:rsidRPr="00EC059C" w:rsidRDefault="000E6C5E" w:rsidP="000E6C5E">
                            <w:pPr>
                              <w:tabs>
                                <w:tab w:val="left" w:pos="720"/>
                                <w:tab w:val="left" w:pos="1440"/>
                                <w:tab w:val="right" w:pos="9340"/>
                              </w:tabs>
                              <w:rPr>
                                <w:b/>
                                <w:bCs/>
                                <w:color w:val="000000"/>
                                <w:u w:color="000000"/>
                              </w:rPr>
                            </w:pPr>
                          </w:p>
                          <w:p w14:paraId="05F3471E" w14:textId="77777777" w:rsidR="000E6C5E" w:rsidRPr="00EC059C" w:rsidRDefault="000E6C5E" w:rsidP="000E6C5E">
                            <w:pPr>
                              <w:tabs>
                                <w:tab w:val="left" w:pos="720"/>
                                <w:tab w:val="left" w:pos="1440"/>
                                <w:tab w:val="right" w:pos="9340"/>
                              </w:tabs>
                              <w:rPr>
                                <w:b/>
                                <w:bCs/>
                                <w:color w:val="000000"/>
                                <w:u w:color="000000"/>
                              </w:rPr>
                            </w:pPr>
                            <w:r w:rsidRPr="00EC059C">
                              <w:rPr>
                                <w:b/>
                                <w:bCs/>
                                <w:color w:val="000000"/>
                                <w:u w:color="000000"/>
                              </w:rPr>
                              <w:t xml:space="preserve">Answer: </w:t>
                            </w:r>
                          </w:p>
                          <w:p w14:paraId="60FC022B" w14:textId="77777777" w:rsidR="000E6C5E" w:rsidRPr="00EC059C" w:rsidRDefault="000E6C5E" w:rsidP="000E6C5E">
                            <w:pPr>
                              <w:tabs>
                                <w:tab w:val="left" w:pos="720"/>
                                <w:tab w:val="left" w:pos="1440"/>
                                <w:tab w:val="right" w:pos="9340"/>
                              </w:tabs>
                              <w:rPr>
                                <w:color w:val="000000"/>
                                <w:u w:color="000000"/>
                              </w:rPr>
                            </w:pPr>
                            <w:r w:rsidRPr="00EC059C">
                              <w:rPr>
                                <w:color w:val="000000"/>
                                <w:u w:color="000000"/>
                              </w:rPr>
                              <w:t xml:space="preserve">Mary Magdalene has been the subject of speculation and scholarship over the last 2,000 years. Mary Magdalene makes her first named appearance in Luke 8:2. She is one of several women following Jesus. Luke specifically mentions that Mary had previously been delivered from demonic possession. Whatever her life looked like before she met Jesus, it wasn’t good! Because of this association with being a repentant sinner, Mary Magdalene has been associated with other similar stories in the Gospel, such as the woman caught in adultery or the woman who bathes Jesus’ feet with her tears. </w:t>
                            </w:r>
                          </w:p>
                          <w:p w14:paraId="3EEC1545" w14:textId="77777777" w:rsidR="000E6C5E" w:rsidRPr="00EC059C" w:rsidRDefault="000E6C5E" w:rsidP="000E6C5E">
                            <w:pPr>
                              <w:tabs>
                                <w:tab w:val="left" w:pos="720"/>
                                <w:tab w:val="left" w:pos="1440"/>
                                <w:tab w:val="right" w:pos="9340"/>
                              </w:tabs>
                              <w:rPr>
                                <w:color w:val="000000"/>
                                <w:u w:color="000000"/>
                              </w:rPr>
                            </w:pPr>
                          </w:p>
                          <w:p w14:paraId="01F8D641" w14:textId="77777777" w:rsidR="000E6C5E" w:rsidRPr="00EC059C" w:rsidRDefault="000E6C5E" w:rsidP="000E6C5E">
                            <w:pPr>
                              <w:tabs>
                                <w:tab w:val="left" w:pos="720"/>
                                <w:tab w:val="left" w:pos="1440"/>
                                <w:tab w:val="right" w:pos="9340"/>
                              </w:tabs>
                              <w:rPr>
                                <w:color w:val="000000"/>
                                <w:u w:color="000000"/>
                              </w:rPr>
                            </w:pPr>
                            <w:r w:rsidRPr="00EC059C">
                              <w:rPr>
                                <w:color w:val="000000"/>
                                <w:u w:color="000000"/>
                              </w:rPr>
                              <w:t>Mary Magdalene shows up again by name at the end of the Gospels, when she stands with the Blessed Virgin Mary at the foot of the Cross. Mary is also present in the garden of the resurrection. She is one of the woman who goes to bring spices to Jesus’ tomb, where they find the stone rolled away. Mary stays in the garden weeping, believing his body has been stolen. Jesus approaches her and calls her by name, and she becomes the first w</w:t>
                            </w:r>
                            <w:r>
                              <w:rPr>
                                <w:color w:val="000000"/>
                                <w:u w:color="000000"/>
                              </w:rPr>
                              <w:t>itness to the r</w:t>
                            </w:r>
                            <w:r w:rsidRPr="00EC059C">
                              <w:rPr>
                                <w:color w:val="000000"/>
                                <w:u w:color="000000"/>
                              </w:rPr>
                              <w:t>esurrection! While many of the details of Mary Magdalene’s life have been lost to time, she is an example of powerful conversion, deep faith, and intimate love for Christ.</w:t>
                            </w:r>
                          </w:p>
                          <w:p w14:paraId="1B488637" w14:textId="70F02214" w:rsidR="000E2436" w:rsidRPr="00053754" w:rsidRDefault="000E2436" w:rsidP="003F514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316322FE" w14:textId="77777777" w:rsidR="000E6C5E" w:rsidRPr="007A66EE" w:rsidRDefault="000E6C5E" w:rsidP="000E6C5E">
                      <w:pPr>
                        <w:rPr>
                          <w:b/>
                        </w:rPr>
                      </w:pPr>
                      <w:r>
                        <w:rPr>
                          <w:b/>
                        </w:rPr>
                        <w:t>Mary Magdalene</w:t>
                      </w:r>
                    </w:p>
                    <w:p w14:paraId="43422FF5" w14:textId="77777777" w:rsidR="000E6C5E" w:rsidRDefault="000E6C5E" w:rsidP="000E6C5E"/>
                    <w:p w14:paraId="5D36A0FF" w14:textId="77777777" w:rsidR="000E6C5E" w:rsidRPr="00EC059C" w:rsidRDefault="000E6C5E" w:rsidP="000E6C5E">
                      <w:pPr>
                        <w:tabs>
                          <w:tab w:val="left" w:pos="720"/>
                          <w:tab w:val="left" w:pos="1440"/>
                          <w:tab w:val="right" w:pos="9340"/>
                        </w:tabs>
                        <w:rPr>
                          <w:b/>
                          <w:bCs/>
                          <w:color w:val="000000"/>
                          <w:u w:color="000000"/>
                        </w:rPr>
                      </w:pPr>
                      <w:r w:rsidRPr="00EC059C">
                        <w:rPr>
                          <w:b/>
                          <w:bCs/>
                          <w:color w:val="000000"/>
                          <w:u w:color="000000"/>
                        </w:rPr>
                        <w:t xml:space="preserve">Question: </w:t>
                      </w:r>
                    </w:p>
                    <w:p w14:paraId="13CB2C0F" w14:textId="77777777" w:rsidR="000E6C5E" w:rsidRPr="00EC059C" w:rsidRDefault="000E6C5E" w:rsidP="000E6C5E">
                      <w:pPr>
                        <w:tabs>
                          <w:tab w:val="left" w:pos="720"/>
                          <w:tab w:val="left" w:pos="1440"/>
                          <w:tab w:val="right" w:pos="9340"/>
                        </w:tabs>
                        <w:rPr>
                          <w:bCs/>
                          <w:color w:val="000000"/>
                          <w:u w:color="000000"/>
                        </w:rPr>
                      </w:pPr>
                      <w:r w:rsidRPr="00EC059C">
                        <w:rPr>
                          <w:bCs/>
                          <w:color w:val="000000"/>
                          <w:u w:color="000000"/>
                        </w:rPr>
                        <w:t>July 22 is the feast of Mary Magdalene. I’ve heard a lot of stories about her, but who was she really?</w:t>
                      </w:r>
                    </w:p>
                    <w:p w14:paraId="7465F19F" w14:textId="77777777" w:rsidR="000E6C5E" w:rsidRPr="00EC059C" w:rsidRDefault="000E6C5E" w:rsidP="000E6C5E">
                      <w:pPr>
                        <w:tabs>
                          <w:tab w:val="left" w:pos="720"/>
                          <w:tab w:val="left" w:pos="1440"/>
                          <w:tab w:val="right" w:pos="9340"/>
                        </w:tabs>
                        <w:rPr>
                          <w:b/>
                          <w:bCs/>
                          <w:color w:val="000000"/>
                          <w:u w:color="000000"/>
                        </w:rPr>
                      </w:pPr>
                    </w:p>
                    <w:p w14:paraId="05F3471E" w14:textId="77777777" w:rsidR="000E6C5E" w:rsidRPr="00EC059C" w:rsidRDefault="000E6C5E" w:rsidP="000E6C5E">
                      <w:pPr>
                        <w:tabs>
                          <w:tab w:val="left" w:pos="720"/>
                          <w:tab w:val="left" w:pos="1440"/>
                          <w:tab w:val="right" w:pos="9340"/>
                        </w:tabs>
                        <w:rPr>
                          <w:b/>
                          <w:bCs/>
                          <w:color w:val="000000"/>
                          <w:u w:color="000000"/>
                        </w:rPr>
                      </w:pPr>
                      <w:r w:rsidRPr="00EC059C">
                        <w:rPr>
                          <w:b/>
                          <w:bCs/>
                          <w:color w:val="000000"/>
                          <w:u w:color="000000"/>
                        </w:rPr>
                        <w:t xml:space="preserve">Answer: </w:t>
                      </w:r>
                    </w:p>
                    <w:p w14:paraId="60FC022B" w14:textId="77777777" w:rsidR="000E6C5E" w:rsidRPr="00EC059C" w:rsidRDefault="000E6C5E" w:rsidP="000E6C5E">
                      <w:pPr>
                        <w:tabs>
                          <w:tab w:val="left" w:pos="720"/>
                          <w:tab w:val="left" w:pos="1440"/>
                          <w:tab w:val="right" w:pos="9340"/>
                        </w:tabs>
                        <w:rPr>
                          <w:color w:val="000000"/>
                          <w:u w:color="000000"/>
                        </w:rPr>
                      </w:pPr>
                      <w:r w:rsidRPr="00EC059C">
                        <w:rPr>
                          <w:color w:val="000000"/>
                          <w:u w:color="000000"/>
                        </w:rPr>
                        <w:t xml:space="preserve">Mary Magdalene has been the subject of speculation and scholarship over the last 2,000 years. Mary Magdalene makes her first named appearance in Luke 8:2. She is one of several women following Jesus. Luke specifically mentions that Mary had previously been delivered from demonic possession. Whatever her life looked like before she met Jesus, it wasn’t good! Because of this association with being a repentant sinner, Mary Magdalene has been associated with other similar stories in the Gospel, such as the woman caught in adultery or the woman who bathes Jesus’ feet with her tears. </w:t>
                      </w:r>
                    </w:p>
                    <w:p w14:paraId="3EEC1545" w14:textId="77777777" w:rsidR="000E6C5E" w:rsidRPr="00EC059C" w:rsidRDefault="000E6C5E" w:rsidP="000E6C5E">
                      <w:pPr>
                        <w:tabs>
                          <w:tab w:val="left" w:pos="720"/>
                          <w:tab w:val="left" w:pos="1440"/>
                          <w:tab w:val="right" w:pos="9340"/>
                        </w:tabs>
                        <w:rPr>
                          <w:color w:val="000000"/>
                          <w:u w:color="000000"/>
                        </w:rPr>
                      </w:pPr>
                    </w:p>
                    <w:p w14:paraId="01F8D641" w14:textId="77777777" w:rsidR="000E6C5E" w:rsidRPr="00EC059C" w:rsidRDefault="000E6C5E" w:rsidP="000E6C5E">
                      <w:pPr>
                        <w:tabs>
                          <w:tab w:val="left" w:pos="720"/>
                          <w:tab w:val="left" w:pos="1440"/>
                          <w:tab w:val="right" w:pos="9340"/>
                        </w:tabs>
                        <w:rPr>
                          <w:color w:val="000000"/>
                          <w:u w:color="000000"/>
                        </w:rPr>
                      </w:pPr>
                      <w:r w:rsidRPr="00EC059C">
                        <w:rPr>
                          <w:color w:val="000000"/>
                          <w:u w:color="000000"/>
                        </w:rPr>
                        <w:t>Mary Magdalene shows up again by name at the end of the Gospels, when she stands with the Blessed Virgin Mary at the foot of the Cross. Mary is also present in the garden of the resurrection. She is one of the woman who goes to bring spices to Jesus’ tomb, where they find the stone rolled away. Mary stays in the garden weeping, believing his body has been stolen. Jesus approaches her and calls her by name, and she becomes the first w</w:t>
                      </w:r>
                      <w:r>
                        <w:rPr>
                          <w:color w:val="000000"/>
                          <w:u w:color="000000"/>
                        </w:rPr>
                        <w:t>itness to the r</w:t>
                      </w:r>
                      <w:r w:rsidRPr="00EC059C">
                        <w:rPr>
                          <w:color w:val="000000"/>
                          <w:u w:color="000000"/>
                        </w:rPr>
                        <w:t>esurrection! While many of the details of Mary Magdalene’s life have been lost to time, she is an example of powerful conversion, deep faith, and intimate love for Christ.</w:t>
                      </w:r>
                    </w:p>
                    <w:p w14:paraId="1B488637" w14:textId="70F02214" w:rsidR="000E2436" w:rsidRPr="00053754" w:rsidRDefault="000E2436" w:rsidP="003F514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3739988"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67471E27" w:rsidR="00415039" w:rsidRPr="00415039" w:rsidRDefault="001811D1" w:rsidP="00576B9C">
      <w:pPr>
        <w:tabs>
          <w:tab w:val="left" w:pos="15765"/>
          <w:tab w:val="left" w:pos="16815"/>
        </w:tabs>
      </w:pPr>
      <w:r>
        <w:tab/>
      </w:r>
      <w:r w:rsidR="00576B9C">
        <w:tab/>
      </w:r>
    </w:p>
    <w:p w14:paraId="112B8942" w14:textId="115069FF" w:rsidR="00415039" w:rsidRPr="00415039" w:rsidRDefault="006C4D5A" w:rsidP="006D3298">
      <w:pPr>
        <w:tabs>
          <w:tab w:val="left" w:pos="13110"/>
          <w:tab w:val="left" w:pos="16020"/>
          <w:tab w:val="left" w:pos="18510"/>
        </w:tabs>
      </w:pPr>
      <w:r>
        <w:tab/>
      </w:r>
      <w:r w:rsidR="00DD5315">
        <w:tab/>
      </w:r>
      <w:r w:rsidR="006D3298">
        <w:tab/>
      </w:r>
    </w:p>
    <w:p w14:paraId="22CBA2EB" w14:textId="7D33FB7A"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8FA1EB1" w:rsidR="00415039" w:rsidRPr="00415039" w:rsidRDefault="00D825FE" w:rsidP="001811D1">
      <w:pPr>
        <w:tabs>
          <w:tab w:val="left" w:pos="15030"/>
          <w:tab w:val="left" w:pos="16230"/>
          <w:tab w:val="left" w:pos="17175"/>
        </w:tabs>
      </w:pPr>
      <w:r>
        <w:tab/>
      </w:r>
      <w:r w:rsidR="004E2A87">
        <w:tab/>
      </w:r>
      <w:r w:rsidR="001811D1">
        <w:tab/>
      </w:r>
    </w:p>
    <w:p w14:paraId="5D5176A4" w14:textId="1BA6C0B5" w:rsidR="00415039" w:rsidRPr="00415039" w:rsidRDefault="004770CD" w:rsidP="001811D1">
      <w:pPr>
        <w:tabs>
          <w:tab w:val="left" w:pos="14130"/>
          <w:tab w:val="left" w:pos="15030"/>
          <w:tab w:val="left" w:pos="16230"/>
        </w:tabs>
      </w:pPr>
      <w:r>
        <w:tab/>
      </w:r>
      <w:r w:rsidR="001E1063">
        <w:tab/>
      </w:r>
      <w:r w:rsidR="001811D1">
        <w:tab/>
      </w:r>
    </w:p>
    <w:p w14:paraId="185A2DFC" w14:textId="508637B7"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545ABE18" w:rsidR="00415039" w:rsidRPr="00415039" w:rsidRDefault="0048284C" w:rsidP="00A341ED">
      <w:pPr>
        <w:tabs>
          <w:tab w:val="left" w:pos="6285"/>
          <w:tab w:val="left" w:pos="14235"/>
          <w:tab w:val="left" w:pos="14970"/>
          <w:tab w:val="left" w:pos="16230"/>
        </w:tabs>
      </w:pPr>
      <w:r>
        <w:rPr>
          <w:noProof/>
        </w:rPr>
        <w:drawing>
          <wp:anchor distT="0" distB="0" distL="114300" distR="114300" simplePos="0" relativeHeight="252387328" behindDoc="1" locked="0" layoutInCell="1" allowOverlap="1" wp14:anchorId="5E7A308F" wp14:editId="17E0EE12">
            <wp:simplePos x="0" y="0"/>
            <wp:positionH relativeFrom="column">
              <wp:posOffset>3695700</wp:posOffset>
            </wp:positionH>
            <wp:positionV relativeFrom="paragraph">
              <wp:posOffset>734060</wp:posOffset>
            </wp:positionV>
            <wp:extent cx="2468880" cy="2468880"/>
            <wp:effectExtent l="0" t="0" r="7620" b="7620"/>
            <wp:wrapNone/>
            <wp:docPr id="1364167513" name="Picture 24" descr="A sunset over water with a qu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67513" name="Picture 24" descr="A sunset over water with a quot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C34AF6">
        <w:rPr>
          <w:noProof/>
        </w:rPr>
        <w:drawing>
          <wp:anchor distT="0" distB="0" distL="114300" distR="114300" simplePos="0" relativeHeight="252386304" behindDoc="1" locked="0" layoutInCell="1" allowOverlap="1" wp14:anchorId="40AFE4E1" wp14:editId="5366CB3C">
            <wp:simplePos x="0" y="0"/>
            <wp:positionH relativeFrom="column">
              <wp:posOffset>-333375</wp:posOffset>
            </wp:positionH>
            <wp:positionV relativeFrom="paragraph">
              <wp:posOffset>715010</wp:posOffset>
            </wp:positionV>
            <wp:extent cx="3108960" cy="2414221"/>
            <wp:effectExtent l="0" t="0" r="0" b="5715"/>
            <wp:wrapNone/>
            <wp:docPr id="996991245" name="Picture 2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91245" name="Picture 23" descr="A white paper with black text&#10;&#10;AI-generated content may be incorrect."/>
                    <pic:cNvPicPr/>
                  </pic:nvPicPr>
                  <pic:blipFill rotWithShape="1">
                    <a:blip r:embed="rId15" cstate="print">
                      <a:extLst>
                        <a:ext uri="{28A0092B-C50C-407E-A947-70E740481C1C}">
                          <a14:useLocalDpi xmlns:a14="http://schemas.microsoft.com/office/drawing/2010/main" val="0"/>
                        </a:ext>
                      </a:extLst>
                    </a:blip>
                    <a:srcRect l="10335" t="22569" r="36046" b="45255"/>
                    <a:stretch>
                      <a:fillRect/>
                    </a:stretch>
                  </pic:blipFill>
                  <pic:spPr bwMode="auto">
                    <a:xfrm>
                      <a:off x="0" y="0"/>
                      <a:ext cx="3108960" cy="241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861">
        <w:rPr>
          <w:noProof/>
        </w:rPr>
        <w:drawing>
          <wp:anchor distT="0" distB="0" distL="114300" distR="114300" simplePos="0" relativeHeight="252385280" behindDoc="1" locked="0" layoutInCell="1" allowOverlap="1" wp14:anchorId="6BEE5CB6" wp14:editId="16B64C6B">
            <wp:simplePos x="0" y="0"/>
            <wp:positionH relativeFrom="column">
              <wp:posOffset>6715125</wp:posOffset>
            </wp:positionH>
            <wp:positionV relativeFrom="paragraph">
              <wp:posOffset>3743960</wp:posOffset>
            </wp:positionV>
            <wp:extent cx="4754880" cy="1592132"/>
            <wp:effectExtent l="0" t="0" r="7620" b="8255"/>
            <wp:wrapNone/>
            <wp:docPr id="14982691" name="Picture 22"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691" name="Picture 22" descr="A white paper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10634" t="74421" r="23165" b="8449"/>
                    <a:stretch>
                      <a:fillRect/>
                    </a:stretch>
                  </pic:blipFill>
                  <pic:spPr bwMode="auto">
                    <a:xfrm>
                      <a:off x="0" y="0"/>
                      <a:ext cx="4754880" cy="1592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EDE0E19">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047D"/>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5D4E"/>
    <w:rsid w:val="002E6B4B"/>
    <w:rsid w:val="002E7855"/>
    <w:rsid w:val="002F05E4"/>
    <w:rsid w:val="002F522C"/>
    <w:rsid w:val="002F56DF"/>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35EE"/>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6332"/>
    <w:rsid w:val="0045758B"/>
    <w:rsid w:val="00460BBC"/>
    <w:rsid w:val="0046125A"/>
    <w:rsid w:val="0046131C"/>
    <w:rsid w:val="00462253"/>
    <w:rsid w:val="00462375"/>
    <w:rsid w:val="00463E0A"/>
    <w:rsid w:val="00465E9B"/>
    <w:rsid w:val="004701DB"/>
    <w:rsid w:val="004707F3"/>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1113"/>
    <w:rsid w:val="005A3CA6"/>
    <w:rsid w:val="005A48EF"/>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B31"/>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4F59"/>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B7EF0"/>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29B5"/>
    <w:rsid w:val="00D5354A"/>
    <w:rsid w:val="00D538D8"/>
    <w:rsid w:val="00D544D4"/>
    <w:rsid w:val="00D55822"/>
    <w:rsid w:val="00D606B3"/>
    <w:rsid w:val="00D606C0"/>
    <w:rsid w:val="00D606C9"/>
    <w:rsid w:val="00D60E9E"/>
    <w:rsid w:val="00D65F99"/>
    <w:rsid w:val="00D66DCE"/>
    <w:rsid w:val="00D673EA"/>
    <w:rsid w:val="00D678F3"/>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37B1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1213</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19</cp:revision>
  <cp:lastPrinted>2025-07-08T15:26:00Z</cp:lastPrinted>
  <dcterms:created xsi:type="dcterms:W3CDTF">2025-07-09T13:41:00Z</dcterms:created>
  <dcterms:modified xsi:type="dcterms:W3CDTF">2025-07-15T15:10:00Z</dcterms:modified>
</cp:coreProperties>
</file>