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61AA99D" w:rsidR="00F93CB0" w:rsidRDefault="008E5C4A" w:rsidP="00D921DE">
      <w:pPr>
        <w:tabs>
          <w:tab w:val="left" w:pos="8385"/>
          <w:tab w:val="left" w:pos="9360"/>
          <w:tab w:val="left" w:pos="10080"/>
          <w:tab w:val="center" w:pos="10800"/>
        </w:tabs>
      </w:pPr>
      <w:r>
        <w:rPr>
          <w:noProof/>
        </w:rPr>
        <w:drawing>
          <wp:anchor distT="0" distB="0" distL="114300" distR="114300" simplePos="0" relativeHeight="252378112" behindDoc="1" locked="0" layoutInCell="1" allowOverlap="1" wp14:anchorId="054998CF" wp14:editId="37C7FFC3">
            <wp:simplePos x="0" y="0"/>
            <wp:positionH relativeFrom="column">
              <wp:posOffset>4200525</wp:posOffset>
            </wp:positionH>
            <wp:positionV relativeFrom="paragraph">
              <wp:posOffset>-809625</wp:posOffset>
            </wp:positionV>
            <wp:extent cx="2377440" cy="2773680"/>
            <wp:effectExtent l="0" t="0" r="3810" b="7620"/>
            <wp:wrapNone/>
            <wp:docPr id="13150805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80522" name="Picture 13150805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F715C8">
        <w:rPr>
          <w:noProof/>
        </w:rPr>
        <w:drawing>
          <wp:anchor distT="0" distB="0" distL="114300" distR="114300" simplePos="0" relativeHeight="252377088" behindDoc="1" locked="0" layoutInCell="1" allowOverlap="1" wp14:anchorId="2C8B919F" wp14:editId="27CE7E17">
            <wp:simplePos x="0" y="0"/>
            <wp:positionH relativeFrom="column">
              <wp:posOffset>-304800</wp:posOffset>
            </wp:positionH>
            <wp:positionV relativeFrom="paragraph">
              <wp:posOffset>-838835</wp:posOffset>
            </wp:positionV>
            <wp:extent cx="4389120" cy="2854104"/>
            <wp:effectExtent l="0" t="0" r="0" b="3810"/>
            <wp:wrapNone/>
            <wp:docPr id="17897987" name="Picture 14" descr="A painting of a person lying on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987" name="Picture 14" descr="A painting of a person lying on a person's bod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49F64DF7">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6CB8E78" w14:textId="77777777" w:rsidR="002B1F13" w:rsidRPr="00256BD8" w:rsidRDefault="002B1F13" w:rsidP="002B1F13">
                            <w:pPr>
                              <w:pStyle w:val="NoSpacing"/>
                              <w:rPr>
                                <w:rFonts w:ascii="Times New Roman" w:eastAsia="MS Mincho" w:hAnsi="Times New Roman"/>
                                <w:b/>
                                <w:sz w:val="24"/>
                                <w:szCs w:val="24"/>
                                <w:lang w:val="es-MX"/>
                              </w:rPr>
                            </w:pPr>
                            <w:r w:rsidRPr="00256BD8">
                              <w:rPr>
                                <w:rFonts w:ascii="Times New Roman" w:eastAsia="MS Mincho" w:hAnsi="Times New Roman"/>
                                <w:b/>
                                <w:sz w:val="24"/>
                                <w:szCs w:val="24"/>
                                <w:lang w:val="es-MX"/>
                              </w:rPr>
                              <w:t xml:space="preserve">13 de </w:t>
                            </w:r>
                            <w:r>
                              <w:rPr>
                                <w:rFonts w:ascii="Times New Roman" w:eastAsia="MS Mincho" w:hAnsi="Times New Roman"/>
                                <w:b/>
                                <w:sz w:val="24"/>
                                <w:szCs w:val="24"/>
                                <w:lang w:val="es-MX"/>
                              </w:rPr>
                              <w:t>j</w:t>
                            </w:r>
                            <w:r w:rsidRPr="00256BD8">
                              <w:rPr>
                                <w:rFonts w:ascii="Times New Roman" w:eastAsia="MS Mincho" w:hAnsi="Times New Roman"/>
                                <w:b/>
                                <w:sz w:val="24"/>
                                <w:szCs w:val="24"/>
                                <w:lang w:val="es-MX"/>
                              </w:rPr>
                              <w:t>ulio de 2025</w:t>
                            </w:r>
                          </w:p>
                          <w:p w14:paraId="7A258A00" w14:textId="77777777" w:rsidR="002B1F13" w:rsidRPr="00080FF4" w:rsidRDefault="002B1F13" w:rsidP="002B1F13">
                            <w:pPr>
                              <w:pStyle w:val="NoSpacing"/>
                              <w:rPr>
                                <w:rFonts w:ascii="Times New Roman" w:eastAsia="MS Mincho" w:hAnsi="Times New Roman"/>
                                <w:b/>
                                <w:sz w:val="24"/>
                                <w:szCs w:val="24"/>
                              </w:rPr>
                            </w:pPr>
                            <w:r w:rsidRPr="00080FF4">
                              <w:rPr>
                                <w:rFonts w:ascii="Times New Roman" w:eastAsia="MS Mincho" w:hAnsi="Times New Roman"/>
                                <w:b/>
                                <w:sz w:val="24"/>
                                <w:szCs w:val="24"/>
                              </w:rPr>
                              <w:t xml:space="preserve">XV Domingo del Tiempo Ordinario </w:t>
                            </w:r>
                          </w:p>
                          <w:p w14:paraId="70937D5C" w14:textId="77777777" w:rsidR="002B1F13" w:rsidRPr="00080FF4" w:rsidRDefault="002B1F13" w:rsidP="002B1F13">
                            <w:pPr>
                              <w:tabs>
                                <w:tab w:val="left" w:pos="1260"/>
                              </w:tabs>
                              <w:rPr>
                                <w:rFonts w:ascii="Times New Roman" w:hAnsi="Times New Roman"/>
                                <w:iCs/>
                                <w:sz w:val="24"/>
                                <w:szCs w:val="24"/>
                                <w:lang w:val="es-ES"/>
                              </w:rPr>
                            </w:pPr>
                            <w:r w:rsidRPr="00080FF4">
                              <w:rPr>
                                <w:rFonts w:ascii="Times New Roman" w:hAnsi="Times New Roman"/>
                                <w:i/>
                                <w:sz w:val="24"/>
                                <w:szCs w:val="24"/>
                                <w:lang w:val="es-ES"/>
                              </w:rPr>
                              <w:t>“Vete y haz tú lo mismo” (Lucas 10:37</w:t>
                            </w:r>
                            <w:r w:rsidRPr="00080FF4">
                              <w:rPr>
                                <w:rFonts w:ascii="Times New Roman" w:hAnsi="Times New Roman"/>
                                <w:iCs/>
                                <w:sz w:val="24"/>
                                <w:szCs w:val="24"/>
                                <w:lang w:val="es-ES"/>
                              </w:rPr>
                              <w:t>). Esta parábola es muy rica en enseñanza. Si revisamos nuestra propia vida, descubriremos que en diferentes circunstancias actuamos como los personajes representados en ella. ¿Cuántas veces hemos sido como el que pasó de largo y se hizo el que no vio lo que pasaba? Y lo hacemos con frecuencia en la propia familia: vemos el sufrimiento y pensamos: "Solo les pasa a ellos por no poner cuidado o por tontos." Hoy pongamos atención en el posadero que, al pedido del buen samaritano, cumplió con su trabajo al pie de la letra. En lenguaje actual se llama responsabilidad y cuidado. Pidamos al Señor que nos dé la apertura e iniciativa del samaritano, pero también la responsabilidad del posadero, para que sanara el hombre que fue asaltado.</w:t>
                            </w:r>
                          </w:p>
                          <w:p w14:paraId="653D2942" w14:textId="77777777" w:rsidR="002B1F13" w:rsidRPr="00080FF4" w:rsidRDefault="002B1F13" w:rsidP="002B1F13">
                            <w:pPr>
                              <w:tabs>
                                <w:tab w:val="left" w:pos="1260"/>
                              </w:tabs>
                              <w:rPr>
                                <w:rFonts w:ascii="Times New Roman" w:hAnsi="Times New Roman"/>
                                <w:iCs/>
                                <w:sz w:val="24"/>
                                <w:szCs w:val="24"/>
                                <w:lang w:val="es-ES"/>
                              </w:rPr>
                            </w:pPr>
                            <w:r w:rsidRPr="00080FF4">
                              <w:rPr>
                                <w:rFonts w:ascii="Times New Roman" w:hAnsi="Times New Roman"/>
                                <w:iCs/>
                                <w:sz w:val="24"/>
                                <w:szCs w:val="24"/>
                                <w:lang w:val="es-ES"/>
                              </w:rPr>
                              <w:t>¿Cuántas veces nosotros damos rodeos para ayudar a alguien en necesidad? ¿Qué podemos aprender hoy de esta enseñanza de Jesús? El hombre no tiene nombre, precisamente, porque nos representa a cualquiera de nosotros que necesita cuidado. Hombre o mujer de cualquier raza o nación está implícito en esta parábola. ¡Es la historia de la humanidad a través de los años! Sin embargo, existe otro pequeño detalle para dar ayuda al que está en apuros: acercarte y escuchar su historia para poder curar sus heridas. A veces nos toca pagar a alguien para que haga el trabajo; otras veces, hacerlo nosotros. Y es ahí donde está el secreto: hacerlo juntos en Cristo.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6CB8E78" w14:textId="77777777" w:rsidR="002B1F13" w:rsidRPr="00256BD8" w:rsidRDefault="002B1F13" w:rsidP="002B1F13">
                      <w:pPr>
                        <w:pStyle w:val="NoSpacing"/>
                        <w:rPr>
                          <w:rFonts w:ascii="Times New Roman" w:eastAsia="MS Mincho" w:hAnsi="Times New Roman"/>
                          <w:b/>
                          <w:sz w:val="24"/>
                          <w:szCs w:val="24"/>
                          <w:lang w:val="es-MX"/>
                        </w:rPr>
                      </w:pPr>
                      <w:r w:rsidRPr="00256BD8">
                        <w:rPr>
                          <w:rFonts w:ascii="Times New Roman" w:eastAsia="MS Mincho" w:hAnsi="Times New Roman"/>
                          <w:b/>
                          <w:sz w:val="24"/>
                          <w:szCs w:val="24"/>
                          <w:lang w:val="es-MX"/>
                        </w:rPr>
                        <w:t xml:space="preserve">13 de </w:t>
                      </w:r>
                      <w:r>
                        <w:rPr>
                          <w:rFonts w:ascii="Times New Roman" w:eastAsia="MS Mincho" w:hAnsi="Times New Roman"/>
                          <w:b/>
                          <w:sz w:val="24"/>
                          <w:szCs w:val="24"/>
                          <w:lang w:val="es-MX"/>
                        </w:rPr>
                        <w:t>j</w:t>
                      </w:r>
                      <w:r w:rsidRPr="00256BD8">
                        <w:rPr>
                          <w:rFonts w:ascii="Times New Roman" w:eastAsia="MS Mincho" w:hAnsi="Times New Roman"/>
                          <w:b/>
                          <w:sz w:val="24"/>
                          <w:szCs w:val="24"/>
                          <w:lang w:val="es-MX"/>
                        </w:rPr>
                        <w:t>ulio de 2025</w:t>
                      </w:r>
                    </w:p>
                    <w:p w14:paraId="7A258A00" w14:textId="77777777" w:rsidR="002B1F13" w:rsidRPr="00080FF4" w:rsidRDefault="002B1F13" w:rsidP="002B1F13">
                      <w:pPr>
                        <w:pStyle w:val="NoSpacing"/>
                        <w:rPr>
                          <w:rFonts w:ascii="Times New Roman" w:eastAsia="MS Mincho" w:hAnsi="Times New Roman"/>
                          <w:b/>
                          <w:sz w:val="24"/>
                          <w:szCs w:val="24"/>
                        </w:rPr>
                      </w:pPr>
                      <w:r w:rsidRPr="00080FF4">
                        <w:rPr>
                          <w:rFonts w:ascii="Times New Roman" w:eastAsia="MS Mincho" w:hAnsi="Times New Roman"/>
                          <w:b/>
                          <w:sz w:val="24"/>
                          <w:szCs w:val="24"/>
                        </w:rPr>
                        <w:t xml:space="preserve">XV Domingo del Tiempo Ordinario </w:t>
                      </w:r>
                    </w:p>
                    <w:p w14:paraId="70937D5C" w14:textId="77777777" w:rsidR="002B1F13" w:rsidRPr="00080FF4" w:rsidRDefault="002B1F13" w:rsidP="002B1F13">
                      <w:pPr>
                        <w:tabs>
                          <w:tab w:val="left" w:pos="1260"/>
                        </w:tabs>
                        <w:rPr>
                          <w:rFonts w:ascii="Times New Roman" w:hAnsi="Times New Roman"/>
                          <w:iCs/>
                          <w:sz w:val="24"/>
                          <w:szCs w:val="24"/>
                          <w:lang w:val="es-ES"/>
                        </w:rPr>
                      </w:pPr>
                      <w:r w:rsidRPr="00080FF4">
                        <w:rPr>
                          <w:rFonts w:ascii="Times New Roman" w:hAnsi="Times New Roman"/>
                          <w:i/>
                          <w:sz w:val="24"/>
                          <w:szCs w:val="24"/>
                          <w:lang w:val="es-ES"/>
                        </w:rPr>
                        <w:t>“Vete y haz tú lo mismo” (Lucas 10:37</w:t>
                      </w:r>
                      <w:r w:rsidRPr="00080FF4">
                        <w:rPr>
                          <w:rFonts w:ascii="Times New Roman" w:hAnsi="Times New Roman"/>
                          <w:iCs/>
                          <w:sz w:val="24"/>
                          <w:szCs w:val="24"/>
                          <w:lang w:val="es-ES"/>
                        </w:rPr>
                        <w:t>). Esta parábola es muy rica en enseñanza. Si revisamos nuestra propia vida, descubriremos que en diferentes circunstancias actuamos como los personajes representados en ella. ¿Cuántas veces hemos sido como el que pasó de largo y se hizo el que no vio lo que pasaba? Y lo hacemos con frecuencia en la propia familia: vemos el sufrimiento y pensamos: "Solo les pasa a ellos por no poner cuidado o por tontos." Hoy pongamos atención en el posadero que, al pedido del buen samaritano, cumplió con su trabajo al pie de la letra. En lenguaje actual se llama responsabilidad y cuidado. Pidamos al Señor que nos dé la apertura e iniciativa del samaritano, pero también la responsabilidad del posadero, para que sanara el hombre que fue asaltado.</w:t>
                      </w:r>
                    </w:p>
                    <w:p w14:paraId="653D2942" w14:textId="77777777" w:rsidR="002B1F13" w:rsidRPr="00080FF4" w:rsidRDefault="002B1F13" w:rsidP="002B1F13">
                      <w:pPr>
                        <w:tabs>
                          <w:tab w:val="left" w:pos="1260"/>
                        </w:tabs>
                        <w:rPr>
                          <w:rFonts w:ascii="Times New Roman" w:hAnsi="Times New Roman"/>
                          <w:iCs/>
                          <w:sz w:val="24"/>
                          <w:szCs w:val="24"/>
                          <w:lang w:val="es-ES"/>
                        </w:rPr>
                      </w:pPr>
                      <w:r w:rsidRPr="00080FF4">
                        <w:rPr>
                          <w:rFonts w:ascii="Times New Roman" w:hAnsi="Times New Roman"/>
                          <w:iCs/>
                          <w:sz w:val="24"/>
                          <w:szCs w:val="24"/>
                          <w:lang w:val="es-ES"/>
                        </w:rPr>
                        <w:t>¿Cuántas veces nosotros damos rodeos para ayudar a alguien en necesidad? ¿Qué podemos aprender hoy de esta enseñanza de Jesús? El hombre no tiene nombre, precisamente, porque nos representa a cualquiera de nosotros que necesita cuidado. Hombre o mujer de cualquier raza o nación está implícito en esta parábola. ¡Es la historia de la humanidad a través de los años! Sin embargo, existe otro pequeño detalle para dar ayuda al que está en apuros: acercarte y escuchar su historia para poder curar sus heridas. A veces nos toca pagar a alguien para que haga el trabajo; otras veces, hacerlo nosotros. Y es ahí donde está el secreto: hacerlo juntos en Cristo.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4FEE522" w14:textId="77777777" w:rsidR="00234575" w:rsidRPr="00722EBD" w:rsidRDefault="00234575" w:rsidP="00234575">
                            <w:pPr>
                              <w:pStyle w:val="NormalWeb"/>
                              <w:spacing w:before="0" w:beforeAutospacing="0" w:after="0" w:afterAutospacing="0"/>
                              <w:rPr>
                                <w:b/>
                                <w:iCs/>
                                <w:sz w:val="22"/>
                                <w:szCs w:val="22"/>
                              </w:rPr>
                            </w:pPr>
                            <w:r w:rsidRPr="00722EBD">
                              <w:rPr>
                                <w:b/>
                                <w:iCs/>
                                <w:sz w:val="22"/>
                                <w:szCs w:val="22"/>
                              </w:rPr>
                              <w:t>July 13, 2025</w:t>
                            </w:r>
                          </w:p>
                          <w:p w14:paraId="71A94B80" w14:textId="77777777" w:rsidR="00234575" w:rsidRPr="00722EBD" w:rsidRDefault="00234575" w:rsidP="00234575">
                            <w:pPr>
                              <w:pStyle w:val="NormalWeb"/>
                              <w:spacing w:before="0" w:beforeAutospacing="0" w:after="0" w:afterAutospacing="0"/>
                              <w:rPr>
                                <w:b/>
                                <w:bCs/>
                                <w:color w:val="000000"/>
                                <w:sz w:val="22"/>
                                <w:szCs w:val="22"/>
                              </w:rPr>
                            </w:pPr>
                            <w:r w:rsidRPr="00722EBD">
                              <w:rPr>
                                <w:b/>
                                <w:bCs/>
                                <w:color w:val="000000"/>
                                <w:sz w:val="22"/>
                                <w:szCs w:val="22"/>
                              </w:rPr>
                              <w:t>15</w:t>
                            </w:r>
                            <w:r w:rsidRPr="00722EBD">
                              <w:rPr>
                                <w:b/>
                                <w:bCs/>
                                <w:color w:val="000000"/>
                                <w:sz w:val="22"/>
                                <w:szCs w:val="22"/>
                                <w:vertAlign w:val="superscript"/>
                              </w:rPr>
                              <w:t>th</w:t>
                            </w:r>
                            <w:r w:rsidRPr="00722EBD">
                              <w:rPr>
                                <w:b/>
                                <w:bCs/>
                                <w:color w:val="000000"/>
                                <w:sz w:val="22"/>
                                <w:szCs w:val="22"/>
                              </w:rPr>
                              <w:t xml:space="preserve"> Sunday in Ordinary Time </w:t>
                            </w:r>
                          </w:p>
                          <w:p w14:paraId="06C25AF9" w14:textId="77777777" w:rsidR="00234575" w:rsidRPr="00722EBD" w:rsidRDefault="00234575" w:rsidP="00234575">
                            <w:pPr>
                              <w:pStyle w:val="NormalWeb"/>
                              <w:spacing w:before="0" w:beforeAutospacing="0" w:after="0" w:afterAutospacing="0"/>
                              <w:rPr>
                                <w:b/>
                                <w:bCs/>
                                <w:iCs/>
                                <w:sz w:val="22"/>
                                <w:szCs w:val="22"/>
                              </w:rPr>
                            </w:pPr>
                            <w:r w:rsidRPr="00722EBD">
                              <w:rPr>
                                <w:b/>
                                <w:bCs/>
                                <w:iCs/>
                                <w:sz w:val="22"/>
                                <w:szCs w:val="22"/>
                              </w:rPr>
                              <w:t>Luke 10:25-37</w:t>
                            </w:r>
                          </w:p>
                          <w:p w14:paraId="6928C477" w14:textId="77777777" w:rsidR="00234575" w:rsidRPr="00722EBD" w:rsidRDefault="00234575" w:rsidP="00234575">
                            <w:pPr>
                              <w:pStyle w:val="NormalWeb"/>
                              <w:spacing w:before="0" w:beforeAutospacing="0" w:after="0" w:afterAutospacing="0"/>
                              <w:rPr>
                                <w:color w:val="000000"/>
                                <w:sz w:val="22"/>
                                <w:szCs w:val="22"/>
                              </w:rPr>
                            </w:pPr>
                          </w:p>
                          <w:p w14:paraId="5C060A68"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I used to be a bad neighbor. I’d get wrapped up in my life and ignore those around me. Then I found sage advice from Benjamin Franklin to this effect: to be a better neighbor, ask someone to do a favor for you. It’s counterintuitive, isn’t it? Tell strangers that I need their help? Yuck. I’ll risk looking needy. Worse, I’ll be indebted to them. But I tried it, and it works like a charm. Recently I asked my neighbor Alan for a hacksaw, and Inga for an egg. They kindly obliged, and our friendship is growing. </w:t>
                            </w:r>
                          </w:p>
                          <w:p w14:paraId="6ECA1750" w14:textId="77777777" w:rsidR="00234575" w:rsidRPr="00722EBD" w:rsidRDefault="00234575" w:rsidP="00234575">
                            <w:pPr>
                              <w:spacing w:after="0" w:line="276" w:lineRule="auto"/>
                              <w:rPr>
                                <w:rFonts w:ascii="Times New Roman" w:eastAsia="Arial" w:hAnsi="Times New Roman"/>
                                <w:lang w:val="en"/>
                              </w:rPr>
                            </w:pPr>
                          </w:p>
                          <w:p w14:paraId="59ED489B"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This week we hear a scribe of the law cynically ask Jesus, </w:t>
                            </w:r>
                            <w:r w:rsidRPr="00722EBD">
                              <w:rPr>
                                <w:rFonts w:ascii="Times New Roman" w:eastAsia="Arial" w:hAnsi="Times New Roman"/>
                                <w:b/>
                                <w:lang w:val="en"/>
                              </w:rPr>
                              <w:t xml:space="preserve">“And who is my neighbor?” (Luke 10:29). </w:t>
                            </w:r>
                            <w:r w:rsidRPr="00722EBD">
                              <w:rPr>
                                <w:rFonts w:ascii="Times New Roman" w:eastAsia="Arial" w:hAnsi="Times New Roman"/>
                                <w:lang w:val="en"/>
                              </w:rPr>
                              <w:t xml:space="preserve">Like him, we prefer to keep the list of our “neighbors” as short as possible. It requires less interruption and inconvenience. But when Jesus tells the parable of the Good Samaritan, he exposes the lonely, cold-heartedness tendency of the scribe’s (and our) heart. My “neighbor” is anyone I encounter who manifests a concrete need. There isn’t time to require any other credential because human need opens us to the happy reciprocity which is love.  </w:t>
                            </w:r>
                          </w:p>
                          <w:p w14:paraId="7F07358D" w14:textId="77777777" w:rsidR="00234575" w:rsidRPr="00722EBD" w:rsidRDefault="00234575" w:rsidP="00234575">
                            <w:pPr>
                              <w:spacing w:after="0" w:line="276" w:lineRule="auto"/>
                              <w:rPr>
                                <w:rFonts w:ascii="Times New Roman" w:eastAsia="Arial" w:hAnsi="Times New Roman"/>
                                <w:lang w:val="en"/>
                              </w:rPr>
                            </w:pPr>
                          </w:p>
                          <w:p w14:paraId="529E5ADB"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Jesus’ words challenge us this week to ask a neighbor for help in some small way. How marvelous that God himself shows us how. He moves into our world and asks us to love Him with small deeds of love. Maybe that’s where Ben Franklin got the idea. </w:t>
                            </w:r>
                          </w:p>
                          <w:p w14:paraId="20106E7C" w14:textId="77777777" w:rsidR="00234575" w:rsidRPr="00722EBD" w:rsidRDefault="00234575" w:rsidP="00234575">
                            <w:pPr>
                              <w:spacing w:after="0"/>
                              <w:rPr>
                                <w:rFonts w:ascii="Times New Roman" w:hAnsi="Times New Roman"/>
                              </w:rPr>
                            </w:pPr>
                          </w:p>
                          <w:p w14:paraId="316B463E" w14:textId="77777777" w:rsidR="00234575" w:rsidRPr="00722EBD" w:rsidRDefault="00234575" w:rsidP="00234575">
                            <w:pPr>
                              <w:spacing w:after="0"/>
                              <w:rPr>
                                <w:rFonts w:ascii="Times New Roman" w:hAnsi="Times New Roman"/>
                                <w:i/>
                                <w:iCs/>
                              </w:rPr>
                            </w:pPr>
                            <w:r w:rsidRPr="00722EBD">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4FEE522" w14:textId="77777777" w:rsidR="00234575" w:rsidRPr="00722EBD" w:rsidRDefault="00234575" w:rsidP="00234575">
                      <w:pPr>
                        <w:pStyle w:val="NormalWeb"/>
                        <w:spacing w:before="0" w:beforeAutospacing="0" w:after="0" w:afterAutospacing="0"/>
                        <w:rPr>
                          <w:b/>
                          <w:iCs/>
                          <w:sz w:val="22"/>
                          <w:szCs w:val="22"/>
                        </w:rPr>
                      </w:pPr>
                      <w:r w:rsidRPr="00722EBD">
                        <w:rPr>
                          <w:b/>
                          <w:iCs/>
                          <w:sz w:val="22"/>
                          <w:szCs w:val="22"/>
                        </w:rPr>
                        <w:t>July 13, 2025</w:t>
                      </w:r>
                    </w:p>
                    <w:p w14:paraId="71A94B80" w14:textId="77777777" w:rsidR="00234575" w:rsidRPr="00722EBD" w:rsidRDefault="00234575" w:rsidP="00234575">
                      <w:pPr>
                        <w:pStyle w:val="NormalWeb"/>
                        <w:spacing w:before="0" w:beforeAutospacing="0" w:after="0" w:afterAutospacing="0"/>
                        <w:rPr>
                          <w:b/>
                          <w:bCs/>
                          <w:color w:val="000000"/>
                          <w:sz w:val="22"/>
                          <w:szCs w:val="22"/>
                        </w:rPr>
                      </w:pPr>
                      <w:r w:rsidRPr="00722EBD">
                        <w:rPr>
                          <w:b/>
                          <w:bCs/>
                          <w:color w:val="000000"/>
                          <w:sz w:val="22"/>
                          <w:szCs w:val="22"/>
                        </w:rPr>
                        <w:t>15</w:t>
                      </w:r>
                      <w:r w:rsidRPr="00722EBD">
                        <w:rPr>
                          <w:b/>
                          <w:bCs/>
                          <w:color w:val="000000"/>
                          <w:sz w:val="22"/>
                          <w:szCs w:val="22"/>
                          <w:vertAlign w:val="superscript"/>
                        </w:rPr>
                        <w:t>th</w:t>
                      </w:r>
                      <w:r w:rsidRPr="00722EBD">
                        <w:rPr>
                          <w:b/>
                          <w:bCs/>
                          <w:color w:val="000000"/>
                          <w:sz w:val="22"/>
                          <w:szCs w:val="22"/>
                        </w:rPr>
                        <w:t xml:space="preserve"> Sunday in Ordinary Time </w:t>
                      </w:r>
                    </w:p>
                    <w:p w14:paraId="06C25AF9" w14:textId="77777777" w:rsidR="00234575" w:rsidRPr="00722EBD" w:rsidRDefault="00234575" w:rsidP="00234575">
                      <w:pPr>
                        <w:pStyle w:val="NormalWeb"/>
                        <w:spacing w:before="0" w:beforeAutospacing="0" w:after="0" w:afterAutospacing="0"/>
                        <w:rPr>
                          <w:b/>
                          <w:bCs/>
                          <w:iCs/>
                          <w:sz w:val="22"/>
                          <w:szCs w:val="22"/>
                        </w:rPr>
                      </w:pPr>
                      <w:r w:rsidRPr="00722EBD">
                        <w:rPr>
                          <w:b/>
                          <w:bCs/>
                          <w:iCs/>
                          <w:sz w:val="22"/>
                          <w:szCs w:val="22"/>
                        </w:rPr>
                        <w:t>Luke 10:25-37</w:t>
                      </w:r>
                    </w:p>
                    <w:p w14:paraId="6928C477" w14:textId="77777777" w:rsidR="00234575" w:rsidRPr="00722EBD" w:rsidRDefault="00234575" w:rsidP="00234575">
                      <w:pPr>
                        <w:pStyle w:val="NormalWeb"/>
                        <w:spacing w:before="0" w:beforeAutospacing="0" w:after="0" w:afterAutospacing="0"/>
                        <w:rPr>
                          <w:color w:val="000000"/>
                          <w:sz w:val="22"/>
                          <w:szCs w:val="22"/>
                        </w:rPr>
                      </w:pPr>
                    </w:p>
                    <w:p w14:paraId="5C060A68"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I used to be a bad neighbor. I’d get wrapped up in my life and ignore those around me. Then I found sage advice from Benjamin Franklin to this effect: to be a better neighbor, ask someone to do a favor for you. It’s counterintuitive, isn’t it? Tell strangers that I need their help? Yuck. I’ll risk looking needy. Worse, I’ll be indebted to them. But I tried it, and it works like a charm. Recently I asked my neighbor Alan for a hacksaw, and Inga for an egg. They kindly obliged, and our friendship is growing. </w:t>
                      </w:r>
                    </w:p>
                    <w:p w14:paraId="6ECA1750" w14:textId="77777777" w:rsidR="00234575" w:rsidRPr="00722EBD" w:rsidRDefault="00234575" w:rsidP="00234575">
                      <w:pPr>
                        <w:spacing w:after="0" w:line="276" w:lineRule="auto"/>
                        <w:rPr>
                          <w:rFonts w:ascii="Times New Roman" w:eastAsia="Arial" w:hAnsi="Times New Roman"/>
                          <w:lang w:val="en"/>
                        </w:rPr>
                      </w:pPr>
                    </w:p>
                    <w:p w14:paraId="59ED489B"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This week we hear a scribe of the law cynically ask Jesus, </w:t>
                      </w:r>
                      <w:r w:rsidRPr="00722EBD">
                        <w:rPr>
                          <w:rFonts w:ascii="Times New Roman" w:eastAsia="Arial" w:hAnsi="Times New Roman"/>
                          <w:b/>
                          <w:lang w:val="en"/>
                        </w:rPr>
                        <w:t xml:space="preserve">“And who is my neighbor?” (Luke 10:29). </w:t>
                      </w:r>
                      <w:r w:rsidRPr="00722EBD">
                        <w:rPr>
                          <w:rFonts w:ascii="Times New Roman" w:eastAsia="Arial" w:hAnsi="Times New Roman"/>
                          <w:lang w:val="en"/>
                        </w:rPr>
                        <w:t xml:space="preserve">Like him, we prefer to keep the list of our “neighbors” as short as possible. It requires less interruption and inconvenience. But when Jesus tells the parable of the Good Samaritan, he exposes the lonely, cold-heartedness tendency of the scribe’s (and our) heart. My “neighbor” is anyone I encounter who manifests a concrete need. There isn’t time to require any other credential because human need opens us to the happy reciprocity which is love.  </w:t>
                      </w:r>
                    </w:p>
                    <w:p w14:paraId="7F07358D" w14:textId="77777777" w:rsidR="00234575" w:rsidRPr="00722EBD" w:rsidRDefault="00234575" w:rsidP="00234575">
                      <w:pPr>
                        <w:spacing w:after="0" w:line="276" w:lineRule="auto"/>
                        <w:rPr>
                          <w:rFonts w:ascii="Times New Roman" w:eastAsia="Arial" w:hAnsi="Times New Roman"/>
                          <w:lang w:val="en"/>
                        </w:rPr>
                      </w:pPr>
                    </w:p>
                    <w:p w14:paraId="529E5ADB" w14:textId="77777777" w:rsidR="00234575" w:rsidRPr="00722EBD" w:rsidRDefault="00234575" w:rsidP="00234575">
                      <w:pPr>
                        <w:spacing w:after="0" w:line="276" w:lineRule="auto"/>
                        <w:rPr>
                          <w:rFonts w:ascii="Times New Roman" w:eastAsia="Arial" w:hAnsi="Times New Roman"/>
                          <w:lang w:val="en"/>
                        </w:rPr>
                      </w:pPr>
                      <w:r w:rsidRPr="00722EBD">
                        <w:rPr>
                          <w:rFonts w:ascii="Times New Roman" w:eastAsia="Arial" w:hAnsi="Times New Roman"/>
                          <w:lang w:val="en"/>
                        </w:rPr>
                        <w:t xml:space="preserve">Jesus’ words challenge us this week to ask a neighbor for help in some small way. How marvelous that God himself shows us how. He moves into our world and asks us to love Him with small deeds of love. Maybe that’s where Ben Franklin got the idea. </w:t>
                      </w:r>
                    </w:p>
                    <w:p w14:paraId="20106E7C" w14:textId="77777777" w:rsidR="00234575" w:rsidRPr="00722EBD" w:rsidRDefault="00234575" w:rsidP="00234575">
                      <w:pPr>
                        <w:spacing w:after="0"/>
                        <w:rPr>
                          <w:rFonts w:ascii="Times New Roman" w:hAnsi="Times New Roman"/>
                        </w:rPr>
                      </w:pPr>
                    </w:p>
                    <w:p w14:paraId="316B463E" w14:textId="77777777" w:rsidR="00234575" w:rsidRPr="00722EBD" w:rsidRDefault="00234575" w:rsidP="00234575">
                      <w:pPr>
                        <w:spacing w:after="0"/>
                        <w:rPr>
                          <w:rFonts w:ascii="Times New Roman" w:hAnsi="Times New Roman"/>
                          <w:i/>
                          <w:iCs/>
                        </w:rPr>
                      </w:pPr>
                      <w:r w:rsidRPr="00722EBD">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0E1611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4BF686F"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523AC9">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Robert </w:t>
                            </w:r>
                            <w:r w:rsidR="0074201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70E1611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4BF686F"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523AC9">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Robert </w:t>
                      </w:r>
                      <w:r w:rsidR="0074201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E8A3679" w14:textId="58D64E57" w:rsidR="008249AD" w:rsidRPr="008249AD" w:rsidRDefault="008249AD" w:rsidP="008249AD">
                            <w:pPr>
                              <w:rPr>
                                <w:rFonts w:ascii="Times New Roman" w:hAnsi="Times New Roman"/>
                                <w:b/>
                                <w:bCs/>
                                <w:sz w:val="24"/>
                                <w:szCs w:val="24"/>
                                <w:lang w:val="en"/>
                              </w:rPr>
                            </w:pPr>
                            <w:r w:rsidRPr="00BB3376">
                              <w:rPr>
                                <w:rFonts w:ascii="Times New Roman" w:hAnsi="Times New Roman"/>
                                <w:b/>
                                <w:bCs/>
                                <w:sz w:val="24"/>
                                <w:szCs w:val="24"/>
                                <w:lang w:val="en"/>
                              </w:rPr>
                              <w:t>Spiritual Direction</w:t>
                            </w:r>
                            <w:r>
                              <w:rPr>
                                <w:rFonts w:ascii="Times New Roman" w:hAnsi="Times New Roman"/>
                                <w:sz w:val="24"/>
                                <w:szCs w:val="24"/>
                              </w:rPr>
                              <w:br/>
                            </w:r>
                            <w:r w:rsidRPr="00BB3376">
                              <w:rPr>
                                <w:rFonts w:ascii="Times New Roman" w:hAnsi="Times New Roman"/>
                                <w:sz w:val="24"/>
                                <w:szCs w:val="24"/>
                                <w:lang w:val="en"/>
                              </w:rPr>
                              <w:t>Spiritual direction is the practice of seeking counsel from someone who is learned in the faith for the purpose of discerning the will of God in one’s life.</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E8A3679" w14:textId="58D64E57" w:rsidR="008249AD" w:rsidRPr="008249AD" w:rsidRDefault="008249AD" w:rsidP="008249AD">
                      <w:pPr>
                        <w:rPr>
                          <w:rFonts w:ascii="Times New Roman" w:hAnsi="Times New Roman"/>
                          <w:b/>
                          <w:bCs/>
                          <w:sz w:val="24"/>
                          <w:szCs w:val="24"/>
                          <w:lang w:val="en"/>
                        </w:rPr>
                      </w:pPr>
                      <w:r w:rsidRPr="00BB3376">
                        <w:rPr>
                          <w:rFonts w:ascii="Times New Roman" w:hAnsi="Times New Roman"/>
                          <w:b/>
                          <w:bCs/>
                          <w:sz w:val="24"/>
                          <w:szCs w:val="24"/>
                          <w:lang w:val="en"/>
                        </w:rPr>
                        <w:t>Spiritual Direction</w:t>
                      </w:r>
                      <w:r>
                        <w:rPr>
                          <w:rFonts w:ascii="Times New Roman" w:hAnsi="Times New Roman"/>
                          <w:sz w:val="24"/>
                          <w:szCs w:val="24"/>
                        </w:rPr>
                        <w:br/>
                      </w:r>
                      <w:r w:rsidRPr="00BB3376">
                        <w:rPr>
                          <w:rFonts w:ascii="Times New Roman" w:hAnsi="Times New Roman"/>
                          <w:sz w:val="24"/>
                          <w:szCs w:val="24"/>
                          <w:lang w:val="en"/>
                        </w:rPr>
                        <w:t>Spiritual direction is the practice of seeking counsel from someone who is learned in the faith for the purpose of discerning the will of God in one’s life.</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8A48C9F"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6</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CDAD8B5"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8A48C9F"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6</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CDAD8B5"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47C24A6" w:rsidR="0010390A" w:rsidRDefault="00C7641A">
      <w:r>
        <w:rPr>
          <w:noProof/>
        </w:rPr>
        <w:drawing>
          <wp:anchor distT="0" distB="0" distL="114300" distR="114300" simplePos="0" relativeHeight="251697152" behindDoc="1" locked="0" layoutInCell="1" allowOverlap="1" wp14:anchorId="4698ABDF" wp14:editId="7D1E08B1">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55061C2" w:rsidR="0010390A" w:rsidRDefault="00CB7EF0" w:rsidP="00B37A25">
      <w:pPr>
        <w:tabs>
          <w:tab w:val="left" w:pos="7335"/>
          <w:tab w:val="left" w:pos="15015"/>
          <w:tab w:val="left" w:pos="16950"/>
          <w:tab w:val="left" w:pos="17835"/>
        </w:tabs>
      </w:pPr>
      <w:r>
        <w:rPr>
          <w:noProof/>
        </w:rPr>
        <w:lastRenderedPageBreak/>
        <w:drawing>
          <wp:anchor distT="0" distB="0" distL="114300" distR="114300" simplePos="0" relativeHeight="252382208" behindDoc="1" locked="0" layoutInCell="1" allowOverlap="1" wp14:anchorId="27C354B3" wp14:editId="5FA903C5">
            <wp:simplePos x="0" y="0"/>
            <wp:positionH relativeFrom="column">
              <wp:posOffset>7000875</wp:posOffset>
            </wp:positionH>
            <wp:positionV relativeFrom="paragraph">
              <wp:posOffset>-266700</wp:posOffset>
            </wp:positionV>
            <wp:extent cx="3931920" cy="6076613"/>
            <wp:effectExtent l="0" t="0" r="0" b="635"/>
            <wp:wrapNone/>
            <wp:docPr id="944722046" name="Picture 19"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22046" name="Picture 19" descr="A coloring page of a carto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920" cy="6076613"/>
                    </a:xfrm>
                    <a:prstGeom prst="rect">
                      <a:avLst/>
                    </a:prstGeom>
                  </pic:spPr>
                </pic:pic>
              </a:graphicData>
            </a:graphic>
            <wp14:sizeRelH relativeFrom="margin">
              <wp14:pctWidth>0</wp14:pctWidth>
            </wp14:sizeRelH>
            <wp14:sizeRelV relativeFrom="margin">
              <wp14:pctHeight>0</wp14:pctHeight>
            </wp14:sizeRelV>
          </wp:anchor>
        </w:drawing>
      </w:r>
      <w:r w:rsidR="00647974">
        <w:rPr>
          <w:noProof/>
        </w:rPr>
        <w:drawing>
          <wp:anchor distT="0" distB="0" distL="114300" distR="114300" simplePos="0" relativeHeight="252371968" behindDoc="1" locked="0" layoutInCell="1" allowOverlap="1" wp14:anchorId="37991394" wp14:editId="7DD7ADF4">
            <wp:simplePos x="0" y="0"/>
            <wp:positionH relativeFrom="column">
              <wp:posOffset>-381000</wp:posOffset>
            </wp:positionH>
            <wp:positionV relativeFrom="paragraph">
              <wp:posOffset>-600075</wp:posOffset>
            </wp:positionV>
            <wp:extent cx="6400800" cy="3555028"/>
            <wp:effectExtent l="0" t="0" r="0" b="7620"/>
            <wp:wrapNone/>
            <wp:docPr id="1049718504" name="Picture 17" descr="A calendar with nam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8504" name="Picture 17" descr="A calendar with names and numbers&#10;&#10;AI-generated content may be incorrect."/>
                    <pic:cNvPicPr/>
                  </pic:nvPicPr>
                  <pic:blipFill rotWithShape="1">
                    <a:blip r:embed="rId13" cstate="print">
                      <a:extLst>
                        <a:ext uri="{28A0092B-C50C-407E-A947-70E740481C1C}">
                          <a14:useLocalDpi xmlns:a14="http://schemas.microsoft.com/office/drawing/2010/main" val="0"/>
                        </a:ext>
                      </a:extLst>
                    </a:blip>
                    <a:srcRect l="8255" t="6615" r="5042" b="31067"/>
                    <a:stretch>
                      <a:fillRect/>
                    </a:stretch>
                  </pic:blipFill>
                  <pic:spPr bwMode="auto">
                    <a:xfrm>
                      <a:off x="0" y="0"/>
                      <a:ext cx="6400800" cy="355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622254A9">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63B96DBC" w14:textId="77777777" w:rsidR="005A48EF" w:rsidRPr="00596606" w:rsidRDefault="005A48EF" w:rsidP="005A48EF">
                            <w:pPr>
                              <w:rPr>
                                <w:b/>
                              </w:rPr>
                            </w:pPr>
                            <w:r w:rsidRPr="00596606">
                              <w:rPr>
                                <w:b/>
                              </w:rPr>
                              <w:t>What Is Mammon?</w:t>
                            </w:r>
                          </w:p>
                          <w:p w14:paraId="5BB3A188" w14:textId="77777777" w:rsidR="005A48EF" w:rsidRDefault="005A48EF" w:rsidP="005A48EF"/>
                          <w:p w14:paraId="1548CF40" w14:textId="77777777" w:rsidR="005A48EF" w:rsidRPr="00827BDC" w:rsidRDefault="005A48EF" w:rsidP="005A48EF">
                            <w:pPr>
                              <w:tabs>
                                <w:tab w:val="left" w:pos="720"/>
                                <w:tab w:val="left" w:pos="1440"/>
                                <w:tab w:val="right" w:pos="9340"/>
                              </w:tabs>
                              <w:rPr>
                                <w:rFonts w:eastAsia="Calibri"/>
                                <w:b/>
                                <w:bCs/>
                                <w:color w:val="000000"/>
                                <w:u w:color="000000"/>
                              </w:rPr>
                            </w:pPr>
                            <w:r w:rsidRPr="00827BDC">
                              <w:rPr>
                                <w:rFonts w:eastAsia="Calibri"/>
                                <w:b/>
                                <w:bCs/>
                                <w:color w:val="000000"/>
                                <w:u w:color="000000"/>
                              </w:rPr>
                              <w:t>Question:</w:t>
                            </w:r>
                          </w:p>
                          <w:p w14:paraId="254392DC"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 xml:space="preserve">When Jesus says, </w:t>
                            </w:r>
                            <w:r w:rsidRPr="00827BDC">
                              <w:rPr>
                                <w:rFonts w:eastAsia="Calibri"/>
                                <w:i/>
                                <w:color w:val="000000"/>
                                <w:u w:color="000000"/>
                              </w:rPr>
                              <w:t>“You cannot serve both God and mammon,”</w:t>
                            </w:r>
                            <w:r w:rsidRPr="00827BDC">
                              <w:rPr>
                                <w:rFonts w:eastAsia="Calibri"/>
                                <w:color w:val="000000"/>
                                <w:u w:color="000000"/>
                              </w:rPr>
                              <w:t xml:space="preserve"> what does he mean? What is mammon?</w:t>
                            </w:r>
                          </w:p>
                          <w:p w14:paraId="2C65B5C6" w14:textId="77777777" w:rsidR="005A48EF" w:rsidRPr="00827BDC" w:rsidRDefault="005A48EF" w:rsidP="005A48EF">
                            <w:pPr>
                              <w:tabs>
                                <w:tab w:val="left" w:pos="720"/>
                                <w:tab w:val="left" w:pos="1440"/>
                                <w:tab w:val="right" w:pos="9340"/>
                              </w:tabs>
                              <w:rPr>
                                <w:rFonts w:eastAsia="Calibri"/>
                                <w:b/>
                                <w:bCs/>
                                <w:color w:val="000000"/>
                                <w:u w:color="000000"/>
                              </w:rPr>
                            </w:pPr>
                          </w:p>
                          <w:p w14:paraId="54FB3B14" w14:textId="77777777" w:rsidR="005A48EF" w:rsidRPr="00827BDC" w:rsidRDefault="005A48EF" w:rsidP="005A48EF">
                            <w:pPr>
                              <w:tabs>
                                <w:tab w:val="left" w:pos="720"/>
                                <w:tab w:val="left" w:pos="1440"/>
                                <w:tab w:val="right" w:pos="9340"/>
                              </w:tabs>
                              <w:rPr>
                                <w:rFonts w:eastAsia="Calibri"/>
                                <w:b/>
                                <w:bCs/>
                                <w:color w:val="000000"/>
                                <w:u w:color="000000"/>
                              </w:rPr>
                            </w:pPr>
                            <w:r w:rsidRPr="00827BDC">
                              <w:rPr>
                                <w:rFonts w:eastAsia="Calibri"/>
                                <w:b/>
                                <w:bCs/>
                                <w:color w:val="000000"/>
                                <w:u w:color="000000"/>
                              </w:rPr>
                              <w:t>Answer:</w:t>
                            </w:r>
                          </w:p>
                          <w:p w14:paraId="4516596A"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When you hear Scripture proclaimed each Sunday, remember it wasn’t originally written in English. Hebrew, Aramaic, Greek — these ancient tongues were the original language of our Old and New Testaments. Most of the time, all of the words are translated into our native language. Sometimes, a word or two is left in the original language. Such is the case in this Scripture passage.</w:t>
                            </w:r>
                          </w:p>
                          <w:p w14:paraId="0571079C" w14:textId="77777777" w:rsidR="005A48EF" w:rsidRPr="00827BDC" w:rsidRDefault="005A48EF" w:rsidP="005A48EF">
                            <w:pPr>
                              <w:tabs>
                                <w:tab w:val="left" w:pos="720"/>
                                <w:tab w:val="left" w:pos="1440"/>
                                <w:tab w:val="right" w:pos="9340"/>
                              </w:tabs>
                              <w:rPr>
                                <w:rFonts w:eastAsia="Calibri"/>
                                <w:color w:val="000000"/>
                                <w:u w:color="000000"/>
                              </w:rPr>
                            </w:pPr>
                          </w:p>
                          <w:p w14:paraId="5C3DA5D1"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 xml:space="preserve">Mammon is an ancient Aramaic word referring to money, wealth, or profit. Earthly wealth isn’t bad in itself, nor does it automatically exclude us from being a disciple of Jesus. But what dominates our life? To </w:t>
                            </w:r>
                            <w:r w:rsidRPr="00827BDC">
                              <w:rPr>
                                <w:rFonts w:eastAsia="Calibri"/>
                                <w:iCs/>
                                <w:color w:val="000000"/>
                                <w:u w:color="000000"/>
                              </w:rPr>
                              <w:t>serve</w:t>
                            </w:r>
                            <w:r w:rsidRPr="00827BDC">
                              <w:rPr>
                                <w:rFonts w:eastAsia="Calibri"/>
                                <w:color w:val="000000"/>
                                <w:u w:color="000000"/>
                              </w:rPr>
                              <w:t xml:space="preserve"> money — that is, to seek accumulation of wealth for its own sake and to structure our lives around it — is morally problematic. What good is our wealth if it isn’t at the service of others? What good is our wealth if its pursuit leads us to selfishness, obsession, greed, envy, and comparison? There are many things that can be opposed to our service of God — power, prestige, popularity. Ultimately, something in our lives will be our master. But there is only one God worth serving.</w:t>
                            </w:r>
                          </w:p>
                          <w:p w14:paraId="440F1AF7" w14:textId="77777777" w:rsidR="005A48EF" w:rsidRPr="00827BDC" w:rsidRDefault="005A48EF" w:rsidP="005A48EF">
                            <w:pPr>
                              <w:tabs>
                                <w:tab w:val="left" w:pos="720"/>
                                <w:tab w:val="left" w:pos="1440"/>
                                <w:tab w:val="right" w:pos="9340"/>
                              </w:tabs>
                              <w:rPr>
                                <w:rFonts w:eastAsia="Calibri"/>
                                <w:color w:val="000000"/>
                                <w:u w:color="000000"/>
                              </w:rPr>
                            </w:pPr>
                          </w:p>
                          <w:p w14:paraId="1B488637" w14:textId="70F02214" w:rsidR="000E2436" w:rsidRPr="00053754" w:rsidRDefault="000E2436" w:rsidP="003F514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63B96DBC" w14:textId="77777777" w:rsidR="005A48EF" w:rsidRPr="00596606" w:rsidRDefault="005A48EF" w:rsidP="005A48EF">
                      <w:pPr>
                        <w:rPr>
                          <w:b/>
                        </w:rPr>
                      </w:pPr>
                      <w:r w:rsidRPr="00596606">
                        <w:rPr>
                          <w:b/>
                        </w:rPr>
                        <w:t>What Is Mammon?</w:t>
                      </w:r>
                    </w:p>
                    <w:p w14:paraId="5BB3A188" w14:textId="77777777" w:rsidR="005A48EF" w:rsidRDefault="005A48EF" w:rsidP="005A48EF"/>
                    <w:p w14:paraId="1548CF40" w14:textId="77777777" w:rsidR="005A48EF" w:rsidRPr="00827BDC" w:rsidRDefault="005A48EF" w:rsidP="005A48EF">
                      <w:pPr>
                        <w:tabs>
                          <w:tab w:val="left" w:pos="720"/>
                          <w:tab w:val="left" w:pos="1440"/>
                          <w:tab w:val="right" w:pos="9340"/>
                        </w:tabs>
                        <w:rPr>
                          <w:rFonts w:eastAsia="Calibri"/>
                          <w:b/>
                          <w:bCs/>
                          <w:color w:val="000000"/>
                          <w:u w:color="000000"/>
                        </w:rPr>
                      </w:pPr>
                      <w:r w:rsidRPr="00827BDC">
                        <w:rPr>
                          <w:rFonts w:eastAsia="Calibri"/>
                          <w:b/>
                          <w:bCs/>
                          <w:color w:val="000000"/>
                          <w:u w:color="000000"/>
                        </w:rPr>
                        <w:t>Question:</w:t>
                      </w:r>
                    </w:p>
                    <w:p w14:paraId="254392DC"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 xml:space="preserve">When Jesus says, </w:t>
                      </w:r>
                      <w:r w:rsidRPr="00827BDC">
                        <w:rPr>
                          <w:rFonts w:eastAsia="Calibri"/>
                          <w:i/>
                          <w:color w:val="000000"/>
                          <w:u w:color="000000"/>
                        </w:rPr>
                        <w:t>“You cannot serve both God and mammon,”</w:t>
                      </w:r>
                      <w:r w:rsidRPr="00827BDC">
                        <w:rPr>
                          <w:rFonts w:eastAsia="Calibri"/>
                          <w:color w:val="000000"/>
                          <w:u w:color="000000"/>
                        </w:rPr>
                        <w:t xml:space="preserve"> what does he mean? What is mammon?</w:t>
                      </w:r>
                    </w:p>
                    <w:p w14:paraId="2C65B5C6" w14:textId="77777777" w:rsidR="005A48EF" w:rsidRPr="00827BDC" w:rsidRDefault="005A48EF" w:rsidP="005A48EF">
                      <w:pPr>
                        <w:tabs>
                          <w:tab w:val="left" w:pos="720"/>
                          <w:tab w:val="left" w:pos="1440"/>
                          <w:tab w:val="right" w:pos="9340"/>
                        </w:tabs>
                        <w:rPr>
                          <w:rFonts w:eastAsia="Calibri"/>
                          <w:b/>
                          <w:bCs/>
                          <w:color w:val="000000"/>
                          <w:u w:color="000000"/>
                        </w:rPr>
                      </w:pPr>
                    </w:p>
                    <w:p w14:paraId="54FB3B14" w14:textId="77777777" w:rsidR="005A48EF" w:rsidRPr="00827BDC" w:rsidRDefault="005A48EF" w:rsidP="005A48EF">
                      <w:pPr>
                        <w:tabs>
                          <w:tab w:val="left" w:pos="720"/>
                          <w:tab w:val="left" w:pos="1440"/>
                          <w:tab w:val="right" w:pos="9340"/>
                        </w:tabs>
                        <w:rPr>
                          <w:rFonts w:eastAsia="Calibri"/>
                          <w:b/>
                          <w:bCs/>
                          <w:color w:val="000000"/>
                          <w:u w:color="000000"/>
                        </w:rPr>
                      </w:pPr>
                      <w:r w:rsidRPr="00827BDC">
                        <w:rPr>
                          <w:rFonts w:eastAsia="Calibri"/>
                          <w:b/>
                          <w:bCs/>
                          <w:color w:val="000000"/>
                          <w:u w:color="000000"/>
                        </w:rPr>
                        <w:t>Answer:</w:t>
                      </w:r>
                    </w:p>
                    <w:p w14:paraId="4516596A"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When you hear Scripture proclaimed each Sunday, remember it wasn’t originally written in English. Hebrew, Aramaic, Greek — these ancient tongues were the original language of our Old and New Testaments. Most of the time, all of the words are translated into our native language. Sometimes, a word or two is left in the original language. Such is the case in this Scripture passage.</w:t>
                      </w:r>
                    </w:p>
                    <w:p w14:paraId="0571079C" w14:textId="77777777" w:rsidR="005A48EF" w:rsidRPr="00827BDC" w:rsidRDefault="005A48EF" w:rsidP="005A48EF">
                      <w:pPr>
                        <w:tabs>
                          <w:tab w:val="left" w:pos="720"/>
                          <w:tab w:val="left" w:pos="1440"/>
                          <w:tab w:val="right" w:pos="9340"/>
                        </w:tabs>
                        <w:rPr>
                          <w:rFonts w:eastAsia="Calibri"/>
                          <w:color w:val="000000"/>
                          <w:u w:color="000000"/>
                        </w:rPr>
                      </w:pPr>
                    </w:p>
                    <w:p w14:paraId="5C3DA5D1" w14:textId="77777777" w:rsidR="005A48EF" w:rsidRPr="00827BDC" w:rsidRDefault="005A48EF" w:rsidP="005A48EF">
                      <w:pPr>
                        <w:tabs>
                          <w:tab w:val="left" w:pos="720"/>
                          <w:tab w:val="left" w:pos="1440"/>
                          <w:tab w:val="right" w:pos="9340"/>
                        </w:tabs>
                        <w:rPr>
                          <w:rFonts w:eastAsia="Calibri"/>
                          <w:color w:val="000000"/>
                          <w:u w:color="000000"/>
                        </w:rPr>
                      </w:pPr>
                      <w:r w:rsidRPr="00827BDC">
                        <w:rPr>
                          <w:rFonts w:eastAsia="Calibri"/>
                          <w:color w:val="000000"/>
                          <w:u w:color="000000"/>
                        </w:rPr>
                        <w:t xml:space="preserve">Mammon is an ancient Aramaic word referring to money, wealth, or profit. Earthly wealth isn’t bad in itself, nor does it automatically exclude us from being a disciple of Jesus. But what dominates our life? To </w:t>
                      </w:r>
                      <w:r w:rsidRPr="00827BDC">
                        <w:rPr>
                          <w:rFonts w:eastAsia="Calibri"/>
                          <w:iCs/>
                          <w:color w:val="000000"/>
                          <w:u w:color="000000"/>
                        </w:rPr>
                        <w:t>serve</w:t>
                      </w:r>
                      <w:r w:rsidRPr="00827BDC">
                        <w:rPr>
                          <w:rFonts w:eastAsia="Calibri"/>
                          <w:color w:val="000000"/>
                          <w:u w:color="000000"/>
                        </w:rPr>
                        <w:t xml:space="preserve"> money — that is, to seek accumulation of wealth for its own sake and to structure our lives around it — is morally problematic. What good is our wealth if it isn’t at the service of others? What good is our wealth if its pursuit leads us to selfishness, obsession, greed, envy, and comparison? There are many things that can be opposed to our service of God — power, prestige, popularity. Ultimately, something in our lives will be our master. But there is only one God worth serving.</w:t>
                      </w:r>
                    </w:p>
                    <w:p w14:paraId="440F1AF7" w14:textId="77777777" w:rsidR="005A48EF" w:rsidRPr="00827BDC" w:rsidRDefault="005A48EF" w:rsidP="005A48EF">
                      <w:pPr>
                        <w:tabs>
                          <w:tab w:val="left" w:pos="720"/>
                          <w:tab w:val="left" w:pos="1440"/>
                          <w:tab w:val="right" w:pos="9340"/>
                        </w:tabs>
                        <w:rPr>
                          <w:rFonts w:eastAsia="Calibri"/>
                          <w:color w:val="000000"/>
                          <w:u w:color="000000"/>
                        </w:rPr>
                      </w:pPr>
                    </w:p>
                    <w:p w14:paraId="1B488637" w14:textId="70F02214" w:rsidR="000E2436" w:rsidRPr="00053754" w:rsidRDefault="000E2436" w:rsidP="003F514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3739988"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67471E27" w:rsidR="00415039" w:rsidRPr="00415039" w:rsidRDefault="001811D1" w:rsidP="00576B9C">
      <w:pPr>
        <w:tabs>
          <w:tab w:val="left" w:pos="15765"/>
          <w:tab w:val="left" w:pos="16815"/>
        </w:tabs>
      </w:pPr>
      <w:r>
        <w:tab/>
      </w:r>
      <w:r w:rsidR="00576B9C">
        <w:tab/>
      </w:r>
    </w:p>
    <w:p w14:paraId="112B8942" w14:textId="115069FF" w:rsidR="00415039" w:rsidRPr="00415039" w:rsidRDefault="006C4D5A" w:rsidP="006D3298">
      <w:pPr>
        <w:tabs>
          <w:tab w:val="left" w:pos="13110"/>
          <w:tab w:val="left" w:pos="16020"/>
          <w:tab w:val="left" w:pos="18510"/>
        </w:tabs>
      </w:pPr>
      <w:r>
        <w:tab/>
      </w:r>
      <w:r w:rsidR="00DD5315">
        <w:tab/>
      </w:r>
      <w:r w:rsidR="006D3298">
        <w:tab/>
      </w:r>
    </w:p>
    <w:p w14:paraId="22CBA2EB" w14:textId="7D33FB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8FA1EB1" w:rsidR="00415039" w:rsidRPr="00415039" w:rsidRDefault="00D825FE" w:rsidP="001811D1">
      <w:pPr>
        <w:tabs>
          <w:tab w:val="left" w:pos="15030"/>
          <w:tab w:val="left" w:pos="16230"/>
          <w:tab w:val="left" w:pos="17175"/>
        </w:tabs>
      </w:pPr>
      <w:r>
        <w:tab/>
      </w:r>
      <w:r w:rsidR="004E2A87">
        <w:tab/>
      </w:r>
      <w:r w:rsidR="001811D1">
        <w:tab/>
      </w:r>
    </w:p>
    <w:p w14:paraId="5D5176A4" w14:textId="6584E579" w:rsidR="00415039" w:rsidRPr="00415039" w:rsidRDefault="004770CD" w:rsidP="001811D1">
      <w:pPr>
        <w:tabs>
          <w:tab w:val="left" w:pos="14130"/>
          <w:tab w:val="left" w:pos="15030"/>
          <w:tab w:val="left" w:pos="16230"/>
        </w:tabs>
      </w:pPr>
      <w:r>
        <w:tab/>
      </w:r>
      <w:r w:rsidR="001E1063">
        <w:tab/>
      </w:r>
      <w:r w:rsidR="001811D1">
        <w:tab/>
      </w:r>
    </w:p>
    <w:p w14:paraId="185A2DFC" w14:textId="0529539A"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3567568" w:rsidR="00415039" w:rsidRPr="00415039" w:rsidRDefault="00DF7A0B" w:rsidP="00A341ED">
      <w:pPr>
        <w:tabs>
          <w:tab w:val="left" w:pos="6285"/>
          <w:tab w:val="left" w:pos="14235"/>
          <w:tab w:val="left" w:pos="14970"/>
          <w:tab w:val="left" w:pos="16230"/>
        </w:tabs>
      </w:pPr>
      <w:r>
        <w:rPr>
          <w:noProof/>
        </w:rPr>
        <w:drawing>
          <wp:anchor distT="0" distB="0" distL="114300" distR="114300" simplePos="0" relativeHeight="252381184" behindDoc="1" locked="0" layoutInCell="1" allowOverlap="1" wp14:anchorId="57A30218" wp14:editId="5D60A50E">
            <wp:simplePos x="0" y="0"/>
            <wp:positionH relativeFrom="column">
              <wp:posOffset>3505200</wp:posOffset>
            </wp:positionH>
            <wp:positionV relativeFrom="paragraph">
              <wp:posOffset>669290</wp:posOffset>
            </wp:positionV>
            <wp:extent cx="2468880" cy="2468880"/>
            <wp:effectExtent l="0" t="0" r="7620" b="7620"/>
            <wp:wrapNone/>
            <wp:docPr id="898568842" name="Picture 18" descr="A group of people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68842" name="Picture 18" descr="A group of people on a mountai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672CFE">
        <w:rPr>
          <w:noProof/>
        </w:rPr>
        <w:drawing>
          <wp:anchor distT="0" distB="0" distL="114300" distR="114300" simplePos="0" relativeHeight="252380160" behindDoc="1" locked="0" layoutInCell="1" allowOverlap="1" wp14:anchorId="0E9BE59F" wp14:editId="4EB542EA">
            <wp:simplePos x="0" y="0"/>
            <wp:positionH relativeFrom="column">
              <wp:posOffset>-323850</wp:posOffset>
            </wp:positionH>
            <wp:positionV relativeFrom="paragraph">
              <wp:posOffset>753110</wp:posOffset>
            </wp:positionV>
            <wp:extent cx="2377440" cy="2292533"/>
            <wp:effectExtent l="0" t="0" r="3810" b="0"/>
            <wp:wrapNone/>
            <wp:docPr id="1281761375" name="Picture 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61375" name="Picture 17"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9286" t="22569" r="44583" b="43056"/>
                    <a:stretch>
                      <a:fillRect/>
                    </a:stretch>
                  </pic:blipFill>
                  <pic:spPr bwMode="auto">
                    <a:xfrm>
                      <a:off x="0" y="0"/>
                      <a:ext cx="2377440" cy="2292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F59">
        <w:rPr>
          <w:noProof/>
        </w:rPr>
        <w:drawing>
          <wp:anchor distT="0" distB="0" distL="114300" distR="114300" simplePos="0" relativeHeight="252379136" behindDoc="1" locked="0" layoutInCell="1" allowOverlap="1" wp14:anchorId="6A475D53" wp14:editId="1AC0BED2">
            <wp:simplePos x="0" y="0"/>
            <wp:positionH relativeFrom="column">
              <wp:posOffset>6666865</wp:posOffset>
            </wp:positionH>
            <wp:positionV relativeFrom="paragraph">
              <wp:posOffset>3610610</wp:posOffset>
            </wp:positionV>
            <wp:extent cx="4846320" cy="1213933"/>
            <wp:effectExtent l="0" t="0" r="0" b="5715"/>
            <wp:wrapNone/>
            <wp:docPr id="2022720143"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0143" name="Picture 16"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10934" t="76505" r="11932" b="8565"/>
                    <a:stretch>
                      <a:fillRect/>
                    </a:stretch>
                  </pic:blipFill>
                  <pic:spPr bwMode="auto">
                    <a:xfrm>
                      <a:off x="0" y="0"/>
                      <a:ext cx="4846320" cy="1213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7A1BC0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B1991"/>
    <w:rsid w:val="002B1F13"/>
    <w:rsid w:val="002B279C"/>
    <w:rsid w:val="002B3A00"/>
    <w:rsid w:val="002B5D2A"/>
    <w:rsid w:val="002B6609"/>
    <w:rsid w:val="002B6916"/>
    <w:rsid w:val="002B7382"/>
    <w:rsid w:val="002C0AF7"/>
    <w:rsid w:val="002C0E40"/>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131C"/>
    <w:rsid w:val="00462253"/>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1113"/>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4251"/>
    <w:rsid w:val="006758A7"/>
    <w:rsid w:val="00677A65"/>
    <w:rsid w:val="00677CB1"/>
    <w:rsid w:val="00677E91"/>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B31"/>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54DD"/>
    <w:rsid w:val="00C36A73"/>
    <w:rsid w:val="00C41DE9"/>
    <w:rsid w:val="00C44F2E"/>
    <w:rsid w:val="00C46874"/>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B7EF0"/>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29B5"/>
    <w:rsid w:val="00D5354A"/>
    <w:rsid w:val="00D538D8"/>
    <w:rsid w:val="00D544D4"/>
    <w:rsid w:val="00D55822"/>
    <w:rsid w:val="00D606B3"/>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07F7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20</cp:revision>
  <cp:lastPrinted>2025-07-08T15:02:00Z</cp:lastPrinted>
  <dcterms:created xsi:type="dcterms:W3CDTF">2025-07-08T14:37:00Z</dcterms:created>
  <dcterms:modified xsi:type="dcterms:W3CDTF">2025-07-08T15:10:00Z</dcterms:modified>
</cp:coreProperties>
</file>